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89" w:rsidRPr="009525AB" w:rsidRDefault="00F1000F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F1000F">
        <w:rPr>
          <w:rFonts w:ascii="Times New Roman" w:hAnsi="Times New Roman" w:cs="Times New Roman"/>
          <w:sz w:val="28"/>
          <w:szCs w:val="28"/>
          <w:lang w:val="sr-Cyrl-BA"/>
        </w:rPr>
        <w:t xml:space="preserve">ОКТОБАРСКИ ИСПИТНИ РОК </w:t>
      </w:r>
      <w:r w:rsidRPr="00F1000F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="009525AB">
        <w:rPr>
          <w:rFonts w:ascii="Times New Roman" w:hAnsi="Times New Roman" w:cs="Times New Roman"/>
          <w:sz w:val="28"/>
          <w:szCs w:val="28"/>
          <w:lang w:val="sr-Cyrl-BA"/>
        </w:rPr>
        <w:t xml:space="preserve"> (ОСНОВНЕ СТУДИЈЕ)</w:t>
      </w:r>
    </w:p>
    <w:p w:rsidR="00F1000F" w:rsidRPr="00F1000F" w:rsidRDefault="00F1000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Синтакса реченице (проф. др Миланка Бабић) 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22. 10. </w:t>
      </w:r>
      <w:r w:rsidR="00FE6FD1">
        <w:rPr>
          <w:rFonts w:ascii="Times New Roman" w:hAnsi="Times New Roman" w:cs="Times New Roman"/>
          <w:sz w:val="24"/>
          <w:szCs w:val="24"/>
          <w:lang w:val="sr-Cyrl-BA"/>
        </w:rPr>
        <w:t>у 8 ч. (писмени дио испита) и</w:t>
      </w:r>
      <w:bookmarkStart w:id="0" w:name="_GoBack"/>
      <w:bookmarkEnd w:id="0"/>
      <w:r w:rsidR="00FE6FD1">
        <w:rPr>
          <w:rFonts w:ascii="Times New Roman" w:hAnsi="Times New Roman" w:cs="Times New Roman"/>
          <w:sz w:val="24"/>
          <w:szCs w:val="24"/>
          <w:lang w:val="sr-Cyrl-BA"/>
        </w:rPr>
        <w:t xml:space="preserve"> у 11 ч. (усмени дио испита)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Методика наставе српског језика и књижевности 2 (проф. др Бранка Брчкало) 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29. 10. у 11 ч.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Лектура и коректура текста (проф. др Сања Куљанин) –</w:t>
      </w:r>
      <w:r w:rsidR="009525AB">
        <w:rPr>
          <w:rFonts w:ascii="Times New Roman" w:hAnsi="Times New Roman" w:cs="Times New Roman"/>
          <w:sz w:val="24"/>
          <w:szCs w:val="24"/>
          <w:lang w:val="sr-Cyrl-BA"/>
        </w:rPr>
        <w:t xml:space="preserve"> 31. 10. у 11 ч.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Књижевност и историја, Савремена српска драма, Српска књижевност 20. вијека (проза) (проф. др Жељка Пржуљ) 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21. 10. у 9. 30 ч.</w:t>
      </w:r>
      <w:r w:rsidRPr="00F1000F">
        <w:rPr>
          <w:rFonts w:ascii="Times New Roman" w:hAnsi="Times New Roman" w:cs="Times New Roman"/>
          <w:sz w:val="24"/>
          <w:szCs w:val="24"/>
          <w:lang w:val="sr-Cyrl-BA"/>
        </w:rPr>
        <w:t xml:space="preserve"> (писмени дио испита)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11. 30 ч.</w:t>
      </w:r>
      <w:r w:rsidRPr="00F1000F">
        <w:rPr>
          <w:rFonts w:ascii="Times New Roman" w:hAnsi="Times New Roman" w:cs="Times New Roman"/>
          <w:sz w:val="24"/>
          <w:szCs w:val="24"/>
          <w:lang w:val="sr-Cyrl-BA"/>
        </w:rPr>
        <w:t xml:space="preserve"> (усмени дио испита)</w:t>
      </w:r>
    </w:p>
    <w:p w:rsidR="00F1000F" w:rsidRPr="00F1000F" w:rsidRDefault="00F1000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1000F">
        <w:rPr>
          <w:rFonts w:ascii="Times New Roman" w:hAnsi="Times New Roman" w:cs="Times New Roman"/>
          <w:sz w:val="24"/>
          <w:szCs w:val="24"/>
          <w:lang w:val="sr-Cyrl-BA"/>
        </w:rPr>
        <w:t>Јужнословенске књижевности (доц. др Маријана Митрић) 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21. 10. у 13 ч.</w:t>
      </w:r>
    </w:p>
    <w:sectPr w:rsidR="00F1000F" w:rsidRPr="00F1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0F"/>
    <w:rsid w:val="000E41E8"/>
    <w:rsid w:val="009525AB"/>
    <w:rsid w:val="00B47589"/>
    <w:rsid w:val="00F1000F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B69"/>
  <w15:chartTrackingRefBased/>
  <w15:docId w15:val="{200FFB3B-E82C-48C2-B3B1-1C8EB20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2</cp:revision>
  <dcterms:created xsi:type="dcterms:W3CDTF">2024-10-15T07:42:00Z</dcterms:created>
  <dcterms:modified xsi:type="dcterms:W3CDTF">2024-10-15T11:29:00Z</dcterms:modified>
</cp:coreProperties>
</file>