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9"/>
        <w:tblW w:w="9606" w:type="dxa"/>
        <w:jc w:val="center"/>
        <w:tblLayout w:type="fixed"/>
        <w:tblLook w:val="04A0"/>
      </w:tblPr>
      <w:tblGrid>
        <w:gridCol w:w="1242"/>
        <w:gridCol w:w="426"/>
        <w:gridCol w:w="380"/>
        <w:gridCol w:w="464"/>
        <w:gridCol w:w="6"/>
        <w:gridCol w:w="425"/>
        <w:gridCol w:w="851"/>
        <w:gridCol w:w="820"/>
        <w:gridCol w:w="70"/>
        <w:gridCol w:w="386"/>
        <w:gridCol w:w="141"/>
        <w:gridCol w:w="1134"/>
        <w:gridCol w:w="709"/>
        <w:gridCol w:w="266"/>
        <w:gridCol w:w="585"/>
        <w:gridCol w:w="407"/>
        <w:gridCol w:w="1294"/>
      </w:tblGrid>
      <w:tr w:rsidR="00A65A3D" w:rsidRPr="001E0AEA" w:rsidTr="005A40A5">
        <w:trPr>
          <w:trHeight w:val="469"/>
          <w:jc w:val="center"/>
        </w:trPr>
        <w:tc>
          <w:tcPr>
            <w:tcW w:w="2048" w:type="dxa"/>
            <w:gridSpan w:val="3"/>
            <w:vMerge w:val="restart"/>
            <w:shd w:val="clear" w:color="auto" w:fill="auto"/>
            <w:vAlign w:val="center"/>
          </w:tcPr>
          <w:p w:rsidR="00A65A3D" w:rsidRPr="001E0AEA" w:rsidRDefault="00A65A3D" w:rsidP="005A40A5">
            <w:pPr>
              <w:jc w:val="center"/>
              <w:rPr>
                <w:rFonts w:ascii="Arial Narrow" w:hAnsi="Arial Narrow" w:cs="Times New Roman"/>
                <w:sz w:val="20"/>
                <w:szCs w:val="20"/>
                <w:lang w:val="sr-Cyrl-BA"/>
              </w:rPr>
            </w:pPr>
            <w:r w:rsidRPr="001E0AEA">
              <w:rPr>
                <w:rFonts w:ascii="Arial Narrow" w:hAnsi="Arial Narrow" w:cs="Times New Roman"/>
                <w:noProof/>
                <w:sz w:val="20"/>
                <w:szCs w:val="20"/>
                <w:lang w:val="en-US" w:eastAsia="en-US"/>
              </w:rPr>
              <w:drawing>
                <wp:inline distT="0" distB="0" distL="0" distR="0">
                  <wp:extent cx="742950" cy="742950"/>
                  <wp:effectExtent l="0" t="0" r="0" b="0"/>
                  <wp:docPr id="1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УНИВЕРЗИТЕТ У ИСТОЧНОМ САРАЈЕВУ</w:t>
            </w:r>
          </w:p>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A65A3D" w:rsidRPr="001E0AEA" w:rsidRDefault="00A65A3D"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56285" cy="676910"/>
                  <wp:effectExtent l="0" t="0" r="5715" b="889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676910"/>
                          </a:xfrm>
                          <a:prstGeom prst="rect">
                            <a:avLst/>
                          </a:prstGeom>
                          <a:noFill/>
                        </pic:spPr>
                      </pic:pic>
                    </a:graphicData>
                  </a:graphic>
                </wp:inline>
              </w:drawing>
            </w:r>
          </w:p>
        </w:tc>
      </w:tr>
      <w:tr w:rsidR="00A65A3D" w:rsidRPr="004D03C3" w:rsidTr="005A40A5">
        <w:trPr>
          <w:trHeight w:val="366"/>
          <w:jc w:val="center"/>
        </w:trPr>
        <w:tc>
          <w:tcPr>
            <w:tcW w:w="2048" w:type="dxa"/>
            <w:gridSpan w:val="3"/>
            <w:vMerge/>
            <w:shd w:val="clear" w:color="auto" w:fill="auto"/>
            <w:vAlign w:val="center"/>
          </w:tcPr>
          <w:p w:rsidR="00A65A3D" w:rsidRPr="001E0AEA" w:rsidRDefault="00A65A3D"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A65A3D" w:rsidRPr="004532E4" w:rsidRDefault="00A65A3D"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Студијски програм: Географија</w:t>
            </w:r>
          </w:p>
          <w:p w:rsidR="00A65A3D" w:rsidRPr="001E0AEA" w:rsidRDefault="00A65A3D"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w:t>
            </w:r>
            <w:proofErr w:type="spellStart"/>
            <w:r w:rsidRPr="004532E4">
              <w:rPr>
                <w:rFonts w:ascii="Arial Narrow" w:hAnsi="Arial Narrow" w:cs="Times New Roman"/>
                <w:b/>
                <w:i/>
                <w:sz w:val="20"/>
                <w:szCs w:val="20"/>
                <w:lang w:val="sr-Cyrl-BA"/>
              </w:rPr>
              <w:t>Геопросторнеоснове</w:t>
            </w:r>
            <w:proofErr w:type="spellEnd"/>
            <w:r w:rsidRPr="004532E4">
              <w:rPr>
                <w:rFonts w:ascii="Arial Narrow" w:hAnsi="Arial Narrow" w:cs="Times New Roman"/>
                <w:b/>
                <w:i/>
                <w:sz w:val="20"/>
                <w:szCs w:val="20"/>
                <w:lang w:val="sr-Cyrl-BA"/>
              </w:rPr>
              <w:t xml:space="preserve"> животне средине</w:t>
            </w:r>
          </w:p>
        </w:tc>
        <w:tc>
          <w:tcPr>
            <w:tcW w:w="2286" w:type="dxa"/>
            <w:gridSpan w:val="3"/>
            <w:vMerge/>
            <w:vAlign w:val="center"/>
          </w:tcPr>
          <w:p w:rsidR="00A65A3D" w:rsidRPr="001E0AEA" w:rsidRDefault="00A65A3D" w:rsidP="005A40A5">
            <w:pPr>
              <w:rPr>
                <w:rFonts w:ascii="Arial Narrow" w:hAnsi="Arial Narrow" w:cs="Times New Roman"/>
                <w:sz w:val="20"/>
                <w:szCs w:val="20"/>
                <w:lang w:val="sr-Cyrl-BA"/>
              </w:rPr>
            </w:pPr>
          </w:p>
        </w:tc>
      </w:tr>
      <w:tr w:rsidR="00A65A3D" w:rsidRPr="001E0AEA" w:rsidTr="005A40A5">
        <w:trPr>
          <w:jc w:val="center"/>
        </w:trPr>
        <w:tc>
          <w:tcPr>
            <w:tcW w:w="2048" w:type="dxa"/>
            <w:gridSpan w:val="3"/>
            <w:vMerge/>
            <w:tcBorders>
              <w:bottom w:val="single" w:sz="4" w:space="0" w:color="auto"/>
            </w:tcBorders>
            <w:shd w:val="clear" w:color="auto" w:fill="auto"/>
            <w:vAlign w:val="center"/>
          </w:tcPr>
          <w:p w:rsidR="00A65A3D" w:rsidRPr="001E0AEA" w:rsidRDefault="00A65A3D"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A65A3D" w:rsidRPr="001E0AEA" w:rsidRDefault="00A65A3D" w:rsidP="005A40A5">
            <w:pPr>
              <w:jc w:val="center"/>
              <w:rPr>
                <w:rFonts w:ascii="Arial Narrow" w:hAnsi="Arial Narrow" w:cs="Times New Roman"/>
                <w:sz w:val="20"/>
                <w:szCs w:val="20"/>
                <w:lang w:val="sr-Cyrl-BA"/>
              </w:rPr>
            </w:pPr>
            <w:r w:rsidRPr="001E0AEA">
              <w:rPr>
                <w:rFonts w:ascii="Arial Narrow" w:hAnsi="Arial Narrow" w:cs="Times New Roman"/>
                <w:sz w:val="20"/>
                <w:szCs w:val="20"/>
                <w:lang w:val="sr-Latn-BA"/>
              </w:rPr>
              <w:t xml:space="preserve">I </w:t>
            </w:r>
            <w:r w:rsidRPr="001E0AEA">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A65A3D" w:rsidRPr="001E0AEA" w:rsidRDefault="00A65A3D" w:rsidP="005A40A5">
            <w:pPr>
              <w:jc w:val="center"/>
              <w:rPr>
                <w:rFonts w:ascii="Arial Narrow" w:hAnsi="Arial Narrow" w:cs="Times New Roman"/>
                <w:sz w:val="20"/>
                <w:szCs w:val="20"/>
                <w:lang w:val="sr-Cyrl-BA"/>
              </w:rPr>
            </w:pPr>
            <w:r w:rsidRPr="001E0AEA">
              <w:rPr>
                <w:rFonts w:ascii="Arial Narrow" w:hAnsi="Arial Narrow" w:cs="Times New Roman"/>
                <w:sz w:val="20"/>
                <w:szCs w:val="20"/>
                <w:lang w:val="sr-Latn-BA"/>
              </w:rPr>
              <w:t>III</w:t>
            </w:r>
            <w:r w:rsidRPr="001E0AEA">
              <w:rPr>
                <w:rFonts w:ascii="Arial Narrow" w:hAnsi="Arial Narrow" w:cs="Times New Roman"/>
                <w:sz w:val="20"/>
                <w:szCs w:val="20"/>
                <w:lang w:val="sr-Cyrl-BA"/>
              </w:rPr>
              <w:t xml:space="preserve"> година студија</w:t>
            </w:r>
          </w:p>
        </w:tc>
        <w:tc>
          <w:tcPr>
            <w:tcW w:w="2286" w:type="dxa"/>
            <w:gridSpan w:val="3"/>
            <w:vMerge/>
            <w:tcBorders>
              <w:bottom w:val="single" w:sz="4" w:space="0" w:color="auto"/>
            </w:tcBorders>
            <w:vAlign w:val="center"/>
          </w:tcPr>
          <w:p w:rsidR="00A65A3D" w:rsidRPr="001E0AEA" w:rsidRDefault="00A65A3D" w:rsidP="005A40A5">
            <w:pPr>
              <w:rPr>
                <w:rFonts w:ascii="Arial Narrow" w:hAnsi="Arial Narrow" w:cs="Times New Roman"/>
                <w:sz w:val="20"/>
                <w:szCs w:val="20"/>
                <w:lang w:val="sr-Cyrl-BA"/>
              </w:rPr>
            </w:pPr>
          </w:p>
        </w:tc>
      </w:tr>
      <w:tr w:rsidR="00A65A3D" w:rsidRPr="001E0AEA" w:rsidTr="005A40A5">
        <w:trPr>
          <w:jc w:val="center"/>
        </w:trPr>
        <w:tc>
          <w:tcPr>
            <w:tcW w:w="2048" w:type="dxa"/>
            <w:gridSpan w:val="3"/>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Пун назив предмета</w:t>
            </w:r>
          </w:p>
        </w:tc>
        <w:tc>
          <w:tcPr>
            <w:tcW w:w="7558" w:type="dxa"/>
            <w:gridSpan w:val="14"/>
            <w:vAlign w:val="center"/>
          </w:tcPr>
          <w:p w:rsidR="00A65A3D" w:rsidRPr="00941EAC" w:rsidRDefault="00A65A3D" w:rsidP="005A40A5">
            <w:pPr>
              <w:rPr>
                <w:rFonts w:ascii="Arial Narrow" w:hAnsi="Arial Narrow" w:cs="Times New Roman"/>
                <w:b/>
                <w:sz w:val="20"/>
                <w:szCs w:val="20"/>
                <w:lang w:val="sr-Cyrl-BA"/>
              </w:rPr>
            </w:pPr>
            <w:r w:rsidRPr="00941EAC">
              <w:rPr>
                <w:rFonts w:ascii="Arial Narrow" w:hAnsi="Arial Narrow" w:cs="Times New Roman"/>
                <w:b/>
                <w:sz w:val="20"/>
                <w:szCs w:val="20"/>
              </w:rPr>
              <w:t>ПРИМИЈЕЊЕНА</w:t>
            </w:r>
            <w:r w:rsidRPr="00941EAC">
              <w:rPr>
                <w:rFonts w:ascii="Arial Narrow" w:hAnsi="Arial Narrow" w:cs="Times New Roman"/>
                <w:b/>
                <w:sz w:val="20"/>
                <w:szCs w:val="20"/>
                <w:lang w:val="de-DE"/>
              </w:rPr>
              <w:t xml:space="preserve"> </w:t>
            </w:r>
            <w:r w:rsidRPr="00941EAC">
              <w:rPr>
                <w:rFonts w:ascii="Arial Narrow" w:hAnsi="Arial Narrow" w:cs="Times New Roman"/>
                <w:b/>
                <w:sz w:val="20"/>
                <w:szCs w:val="20"/>
                <w:lang w:val="sr-Cyrl-BA"/>
              </w:rPr>
              <w:t>ГЕОЕКОЛОГИЈА</w:t>
            </w:r>
          </w:p>
        </w:tc>
      </w:tr>
      <w:tr w:rsidR="00A65A3D" w:rsidRPr="001E0AEA" w:rsidTr="005A40A5">
        <w:trPr>
          <w:jc w:val="center"/>
        </w:trPr>
        <w:tc>
          <w:tcPr>
            <w:tcW w:w="2048" w:type="dxa"/>
            <w:gridSpan w:val="3"/>
            <w:tcBorders>
              <w:bottom w:val="single" w:sz="4" w:space="0" w:color="auto"/>
            </w:tcBorders>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Катедра</w:t>
            </w:r>
            <w:r w:rsidRPr="001E0AEA">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Катедра за географију</w:t>
            </w:r>
          </w:p>
        </w:tc>
      </w:tr>
      <w:tr w:rsidR="00A65A3D" w:rsidRPr="001E0AEA" w:rsidTr="005A40A5">
        <w:trPr>
          <w:trHeight w:val="464"/>
          <w:jc w:val="center"/>
        </w:trPr>
        <w:tc>
          <w:tcPr>
            <w:tcW w:w="2943" w:type="dxa"/>
            <w:gridSpan w:val="6"/>
            <w:vMerge w:val="restart"/>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Latn-BA"/>
              </w:rPr>
              <w:t>ECTS</w:t>
            </w:r>
          </w:p>
        </w:tc>
      </w:tr>
      <w:tr w:rsidR="00A65A3D" w:rsidRPr="001E0AEA" w:rsidTr="005A40A5">
        <w:trPr>
          <w:trHeight w:val="464"/>
          <w:jc w:val="center"/>
        </w:trPr>
        <w:tc>
          <w:tcPr>
            <w:tcW w:w="2943" w:type="dxa"/>
            <w:gridSpan w:val="6"/>
            <w:vMerge/>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hAnsi="Arial Narrow" w:cs="Times New Roman"/>
                <w:sz w:val="20"/>
                <w:szCs w:val="20"/>
                <w:lang w:val="sr-Latn-BA"/>
              </w:rPr>
            </w:pPr>
          </w:p>
        </w:tc>
      </w:tr>
      <w:tr w:rsidR="00A65A3D" w:rsidRPr="001E0AEA" w:rsidTr="005A40A5">
        <w:trPr>
          <w:jc w:val="center"/>
        </w:trPr>
        <w:tc>
          <w:tcPr>
            <w:tcW w:w="2943" w:type="dxa"/>
            <w:gridSpan w:val="6"/>
            <w:shd w:val="clear" w:color="auto" w:fill="auto"/>
            <w:vAlign w:val="center"/>
          </w:tcPr>
          <w:p w:rsidR="00A65A3D" w:rsidRPr="00E35981" w:rsidRDefault="00A65A3D" w:rsidP="005A40A5">
            <w:pPr>
              <w:jc w:val="center"/>
              <w:rPr>
                <w:rFonts w:ascii="Arial Narrow" w:hAnsi="Arial Narrow" w:cs="Times New Roman"/>
                <w:sz w:val="20"/>
                <w:szCs w:val="20"/>
              </w:rPr>
            </w:pPr>
            <w:r>
              <w:rPr>
                <w:rFonts w:ascii="Arial Narrow" w:hAnsi="Arial Narrow" w:cs="Times New Roman"/>
                <w:sz w:val="20"/>
                <w:szCs w:val="20"/>
                <w:lang w:val="sr-Cyrl-BA"/>
              </w:rPr>
              <w:t xml:space="preserve">ГЖС </w:t>
            </w:r>
            <w:r>
              <w:rPr>
                <w:rFonts w:ascii="Arial Narrow" w:hAnsi="Arial Narrow" w:cs="Times New Roman"/>
                <w:sz w:val="20"/>
                <w:szCs w:val="20"/>
              </w:rPr>
              <w:t>6</w:t>
            </w:r>
            <w:r w:rsidRPr="001E0AEA">
              <w:rPr>
                <w:rFonts w:ascii="Arial Narrow" w:hAnsi="Arial Narrow" w:cs="Times New Roman"/>
                <w:sz w:val="20"/>
                <w:szCs w:val="20"/>
                <w:lang w:val="sr-Cyrl-BA"/>
              </w:rPr>
              <w:t>-</w:t>
            </w:r>
            <w:r>
              <w:rPr>
                <w:rFonts w:ascii="Arial Narrow" w:hAnsi="Arial Narrow" w:cs="Times New Roman"/>
                <w:sz w:val="20"/>
                <w:szCs w:val="20"/>
              </w:rPr>
              <w:t xml:space="preserve">1 </w:t>
            </w:r>
          </w:p>
        </w:tc>
        <w:tc>
          <w:tcPr>
            <w:tcW w:w="2268" w:type="dxa"/>
            <w:gridSpan w:val="5"/>
            <w:shd w:val="clear" w:color="auto" w:fill="auto"/>
            <w:vAlign w:val="center"/>
          </w:tcPr>
          <w:p w:rsidR="00A65A3D" w:rsidRPr="001E0AEA" w:rsidRDefault="00A65A3D"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о</w:t>
            </w:r>
            <w:r w:rsidRPr="001E0AEA">
              <w:rPr>
                <w:rFonts w:ascii="Arial Narrow" w:hAnsi="Arial Narrow" w:cs="Times New Roman"/>
                <w:sz w:val="20"/>
                <w:szCs w:val="20"/>
                <w:lang w:val="sr-Cyrl-BA"/>
              </w:rPr>
              <w:t>бавезан</w:t>
            </w:r>
            <w:r>
              <w:rPr>
                <w:rFonts w:ascii="Arial Narrow" w:hAnsi="Arial Narrow" w:cs="Times New Roman"/>
                <w:sz w:val="20"/>
                <w:szCs w:val="20"/>
                <w:lang w:val="sr-Cyrl-BA"/>
              </w:rPr>
              <w:t xml:space="preserve"> </w:t>
            </w:r>
          </w:p>
        </w:tc>
        <w:tc>
          <w:tcPr>
            <w:tcW w:w="2109" w:type="dxa"/>
            <w:gridSpan w:val="3"/>
            <w:shd w:val="clear" w:color="auto" w:fill="auto"/>
            <w:vAlign w:val="center"/>
          </w:tcPr>
          <w:p w:rsidR="00A65A3D" w:rsidRPr="00823287" w:rsidRDefault="00A65A3D" w:rsidP="005A40A5">
            <w:pPr>
              <w:jc w:val="center"/>
              <w:rPr>
                <w:rFonts w:ascii="Arial Narrow" w:hAnsi="Arial Narrow" w:cs="Times New Roman"/>
                <w:sz w:val="20"/>
                <w:szCs w:val="20"/>
              </w:rPr>
            </w:pPr>
            <w:r>
              <w:rPr>
                <w:rFonts w:ascii="Arial Narrow" w:hAnsi="Arial Narrow" w:cs="Times New Roman"/>
                <w:sz w:val="20"/>
                <w:szCs w:val="20"/>
              </w:rPr>
              <w:t>VI</w:t>
            </w:r>
          </w:p>
        </w:tc>
        <w:tc>
          <w:tcPr>
            <w:tcW w:w="2286" w:type="dxa"/>
            <w:gridSpan w:val="3"/>
            <w:shd w:val="clear" w:color="auto" w:fill="auto"/>
            <w:vAlign w:val="center"/>
          </w:tcPr>
          <w:p w:rsidR="00A65A3D" w:rsidRPr="00CA2169" w:rsidRDefault="00A65A3D" w:rsidP="005A40A5">
            <w:pPr>
              <w:jc w:val="center"/>
              <w:rPr>
                <w:rFonts w:ascii="Arial Narrow" w:hAnsi="Arial Narrow" w:cs="Times New Roman"/>
                <w:sz w:val="20"/>
                <w:szCs w:val="20"/>
                <w:lang w:val="sr-Cyrl-BA"/>
              </w:rPr>
            </w:pPr>
            <w:r>
              <w:rPr>
                <w:rFonts w:ascii="Arial Narrow" w:hAnsi="Arial Narrow" w:cs="Times New Roman"/>
                <w:sz w:val="20"/>
                <w:szCs w:val="20"/>
                <w:lang w:val="de-DE"/>
              </w:rPr>
              <w:t>6</w:t>
            </w:r>
          </w:p>
        </w:tc>
      </w:tr>
      <w:tr w:rsidR="00A65A3D" w:rsidRPr="004D03C3" w:rsidTr="005A40A5">
        <w:trPr>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Наставник</w:t>
            </w:r>
          </w:p>
        </w:tc>
        <w:tc>
          <w:tcPr>
            <w:tcW w:w="7938" w:type="dxa"/>
            <w:gridSpan w:val="15"/>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A65A3D" w:rsidRPr="004D03C3" w:rsidTr="005A40A5">
        <w:trPr>
          <w:jc w:val="center"/>
        </w:trPr>
        <w:tc>
          <w:tcPr>
            <w:tcW w:w="1668" w:type="dxa"/>
            <w:gridSpan w:val="2"/>
            <w:tcBorders>
              <w:bottom w:val="single" w:sz="4" w:space="0" w:color="auto"/>
            </w:tcBorders>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Сарадник</w:t>
            </w:r>
          </w:p>
        </w:tc>
        <w:tc>
          <w:tcPr>
            <w:tcW w:w="7938" w:type="dxa"/>
            <w:gridSpan w:val="15"/>
            <w:tcBorders>
              <w:bottom w:val="single" w:sz="4" w:space="0" w:color="auto"/>
            </w:tcBorders>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A65A3D" w:rsidRPr="001E0AEA" w:rsidTr="005A40A5">
        <w:trPr>
          <w:jc w:val="center"/>
        </w:trPr>
        <w:tc>
          <w:tcPr>
            <w:tcW w:w="3794" w:type="dxa"/>
            <w:gridSpan w:val="7"/>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Фонд часова/ наставно оптерећење (седмично)</w:t>
            </w:r>
          </w:p>
        </w:tc>
        <w:tc>
          <w:tcPr>
            <w:tcW w:w="4111" w:type="dxa"/>
            <w:gridSpan w:val="8"/>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Индивидуално оптерећење студента (у сатима </w:t>
            </w:r>
            <w:proofErr w:type="spellStart"/>
            <w:r w:rsidRPr="001E0AEA">
              <w:rPr>
                <w:rFonts w:ascii="Arial Narrow" w:eastAsia="Calibri" w:hAnsi="Arial Narrow"/>
                <w:b/>
                <w:sz w:val="20"/>
                <w:szCs w:val="20"/>
                <w:lang w:val="sr-Cyrl-BA"/>
              </w:rPr>
              <w:t>семестрално</w:t>
            </w:r>
            <w:proofErr w:type="spellEnd"/>
            <w:r w:rsidRPr="001E0AEA">
              <w:rPr>
                <w:rFonts w:ascii="Arial Narrow" w:eastAsia="Calibri" w:hAnsi="Arial Narrow"/>
                <w:b/>
                <w:sz w:val="20"/>
                <w:szCs w:val="20"/>
                <w:lang w:val="sr-Cyrl-BA"/>
              </w:rPr>
              <w:t>)</w:t>
            </w:r>
          </w:p>
        </w:tc>
        <w:tc>
          <w:tcPr>
            <w:tcW w:w="1701" w:type="dxa"/>
            <w:gridSpan w:val="2"/>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Коефицијент студентског оптерећења </w:t>
            </w: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r w:rsidRPr="001E0AEA">
              <w:rPr>
                <w:rFonts w:ascii="Arial Narrow" w:eastAsia="Calibri" w:hAnsi="Arial Narrow"/>
                <w:b/>
                <w:sz w:val="20"/>
                <w:szCs w:val="20"/>
                <w:vertAlign w:val="superscript"/>
                <w:lang w:val="sr-Latn-BA"/>
              </w:rPr>
              <w:footnoteReference w:id="1"/>
            </w:r>
          </w:p>
        </w:tc>
      </w:tr>
      <w:tr w:rsidR="00A65A3D" w:rsidRPr="001E0AEA" w:rsidTr="005A40A5">
        <w:trPr>
          <w:jc w:val="center"/>
        </w:trPr>
        <w:tc>
          <w:tcPr>
            <w:tcW w:w="1242" w:type="dxa"/>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1560" w:type="dxa"/>
            <w:gridSpan w:val="3"/>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1701" w:type="dxa"/>
            <w:gridSpan w:val="2"/>
            <w:shd w:val="clear" w:color="auto" w:fill="F2F2F2" w:themeFill="background1" w:themeFillShade="F2"/>
            <w:vAlign w:val="center"/>
          </w:tcPr>
          <w:p w:rsidR="00A65A3D" w:rsidRPr="001E0AEA" w:rsidRDefault="00A65A3D"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p>
        </w:tc>
      </w:tr>
      <w:tr w:rsidR="00A65A3D" w:rsidRPr="001E0AEA" w:rsidTr="005A40A5">
        <w:trPr>
          <w:jc w:val="center"/>
        </w:trPr>
        <w:tc>
          <w:tcPr>
            <w:tcW w:w="1242" w:type="dxa"/>
            <w:shd w:val="clear" w:color="auto" w:fill="auto"/>
            <w:vAlign w:val="center"/>
          </w:tcPr>
          <w:p w:rsidR="00A65A3D" w:rsidRPr="001E0AEA" w:rsidRDefault="00A65A3D"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2</w:t>
            </w:r>
          </w:p>
        </w:tc>
        <w:tc>
          <w:tcPr>
            <w:tcW w:w="1276" w:type="dxa"/>
            <w:gridSpan w:val="4"/>
            <w:shd w:val="clear" w:color="auto" w:fill="auto"/>
            <w:vAlign w:val="center"/>
          </w:tcPr>
          <w:p w:rsidR="00A65A3D" w:rsidRPr="00FE3AFA" w:rsidRDefault="00A65A3D" w:rsidP="005A40A5">
            <w:pPr>
              <w:jc w:val="center"/>
              <w:rPr>
                <w:rFonts w:ascii="Arial Narrow" w:eastAsia="Calibri" w:hAnsi="Arial Narrow"/>
                <w:sz w:val="20"/>
                <w:szCs w:val="20"/>
              </w:rPr>
            </w:pPr>
            <w:r>
              <w:rPr>
                <w:rFonts w:ascii="Arial Narrow" w:eastAsia="Calibri" w:hAnsi="Arial Narrow"/>
                <w:sz w:val="20"/>
                <w:szCs w:val="20"/>
              </w:rPr>
              <w:t>2</w:t>
            </w:r>
          </w:p>
        </w:tc>
        <w:tc>
          <w:tcPr>
            <w:tcW w:w="1276" w:type="dxa"/>
            <w:gridSpan w:val="2"/>
            <w:shd w:val="clear" w:color="auto" w:fill="auto"/>
            <w:vAlign w:val="center"/>
          </w:tcPr>
          <w:p w:rsidR="00A65A3D" w:rsidRPr="001E0AEA" w:rsidRDefault="00A65A3D"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0</w:t>
            </w:r>
          </w:p>
        </w:tc>
        <w:tc>
          <w:tcPr>
            <w:tcW w:w="1276" w:type="dxa"/>
            <w:gridSpan w:val="3"/>
            <w:shd w:val="clear" w:color="auto" w:fill="auto"/>
            <w:vAlign w:val="center"/>
          </w:tcPr>
          <w:p w:rsidR="00A65A3D" w:rsidRPr="001E0AEA" w:rsidRDefault="00A65A3D"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30</w:t>
            </w:r>
          </w:p>
        </w:tc>
        <w:tc>
          <w:tcPr>
            <w:tcW w:w="1275" w:type="dxa"/>
            <w:gridSpan w:val="2"/>
            <w:shd w:val="clear" w:color="auto" w:fill="auto"/>
            <w:vAlign w:val="center"/>
          </w:tcPr>
          <w:p w:rsidR="00A65A3D" w:rsidRPr="00EA7119" w:rsidRDefault="00A65A3D" w:rsidP="005A40A5">
            <w:pPr>
              <w:jc w:val="center"/>
              <w:rPr>
                <w:rFonts w:ascii="Arial Narrow" w:eastAsia="Calibri" w:hAnsi="Arial Narrow"/>
                <w:sz w:val="20"/>
                <w:szCs w:val="20"/>
              </w:rPr>
            </w:pPr>
            <w:r>
              <w:rPr>
                <w:rFonts w:ascii="Arial Narrow" w:eastAsia="Calibri" w:hAnsi="Arial Narrow"/>
                <w:sz w:val="20"/>
                <w:szCs w:val="20"/>
              </w:rPr>
              <w:t>30</w:t>
            </w:r>
          </w:p>
        </w:tc>
        <w:tc>
          <w:tcPr>
            <w:tcW w:w="1560" w:type="dxa"/>
            <w:gridSpan w:val="3"/>
            <w:shd w:val="clear" w:color="auto" w:fill="auto"/>
            <w:vAlign w:val="center"/>
          </w:tcPr>
          <w:p w:rsidR="00A65A3D" w:rsidRPr="001E0AEA" w:rsidRDefault="00A65A3D"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0</w:t>
            </w:r>
          </w:p>
        </w:tc>
        <w:tc>
          <w:tcPr>
            <w:tcW w:w="1701" w:type="dxa"/>
            <w:gridSpan w:val="2"/>
            <w:shd w:val="clear" w:color="auto" w:fill="auto"/>
            <w:vAlign w:val="center"/>
          </w:tcPr>
          <w:p w:rsidR="00A65A3D" w:rsidRPr="00941EAC" w:rsidRDefault="00A65A3D" w:rsidP="005A40A5">
            <w:pPr>
              <w:jc w:val="center"/>
              <w:rPr>
                <w:rFonts w:ascii="Arial Narrow" w:eastAsia="Calibri" w:hAnsi="Arial Narrow"/>
                <w:sz w:val="20"/>
                <w:szCs w:val="20"/>
                <w:lang w:val="sr-Latn-BA"/>
              </w:rPr>
            </w:pPr>
            <w:r>
              <w:rPr>
                <w:rFonts w:ascii="Arial Narrow" w:eastAsia="Calibri" w:hAnsi="Arial Narrow"/>
                <w:sz w:val="20"/>
                <w:szCs w:val="20"/>
                <w:lang w:val="sr-Cyrl-BA"/>
              </w:rPr>
              <w:t>1.7</w:t>
            </w:r>
          </w:p>
        </w:tc>
      </w:tr>
      <w:tr w:rsidR="00A65A3D" w:rsidRPr="001E0AEA" w:rsidTr="005A40A5">
        <w:trPr>
          <w:jc w:val="center"/>
        </w:trPr>
        <w:tc>
          <w:tcPr>
            <w:tcW w:w="4614" w:type="dxa"/>
            <w:gridSpan w:val="8"/>
            <w:tcBorders>
              <w:bottom w:val="single" w:sz="4" w:space="0" w:color="auto"/>
            </w:tcBorders>
            <w:shd w:val="clear" w:color="auto" w:fill="auto"/>
            <w:vAlign w:val="center"/>
          </w:tcPr>
          <w:p w:rsidR="00A65A3D" w:rsidRPr="001E0AEA" w:rsidRDefault="00A65A3D"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 xml:space="preserve">укупно наставно оптерећење (у сатима, </w:t>
            </w:r>
            <w:proofErr w:type="spellStart"/>
            <w:r w:rsidRPr="001E0AEA">
              <w:rPr>
                <w:rFonts w:ascii="Arial Narrow" w:eastAsia="Calibri" w:hAnsi="Arial Narrow"/>
                <w:sz w:val="20"/>
                <w:szCs w:val="20"/>
                <w:lang w:val="sr-Cyrl-BA"/>
              </w:rPr>
              <w:t>семестрално</w:t>
            </w:r>
            <w:proofErr w:type="spellEnd"/>
            <w:r w:rsidRPr="001E0AEA">
              <w:rPr>
                <w:rFonts w:ascii="Arial Narrow" w:eastAsia="Calibri" w:hAnsi="Arial Narrow"/>
                <w:sz w:val="20"/>
                <w:szCs w:val="20"/>
                <w:lang w:val="sr-Cyrl-BA"/>
              </w:rPr>
              <w:t xml:space="preserve">) </w:t>
            </w:r>
          </w:p>
          <w:p w:rsidR="00A65A3D" w:rsidRPr="001E0AEA" w:rsidRDefault="00A65A3D" w:rsidP="005A40A5">
            <w:pPr>
              <w:jc w:val="center"/>
              <w:rPr>
                <w:rFonts w:ascii="Arial Narrow" w:eastAsia="Calibri" w:hAnsi="Arial Narrow"/>
                <w:sz w:val="20"/>
                <w:szCs w:val="20"/>
                <w:lang w:val="sr-Latn-BA"/>
              </w:rPr>
            </w:pPr>
            <w:r>
              <w:rPr>
                <w:rFonts w:ascii="Arial Narrow" w:hAnsi="Arial Narrow"/>
                <w:sz w:val="20"/>
                <w:szCs w:val="20"/>
                <w:lang w:val="sr-Latn-BA"/>
              </w:rPr>
              <w:t>30+30+0=60</w:t>
            </w:r>
          </w:p>
        </w:tc>
        <w:tc>
          <w:tcPr>
            <w:tcW w:w="4992" w:type="dxa"/>
            <w:gridSpan w:val="9"/>
            <w:tcBorders>
              <w:bottom w:val="single" w:sz="4" w:space="0" w:color="auto"/>
            </w:tcBorders>
            <w:shd w:val="clear" w:color="auto" w:fill="auto"/>
            <w:vAlign w:val="center"/>
          </w:tcPr>
          <w:p w:rsidR="00A65A3D" w:rsidRPr="001E0AEA" w:rsidRDefault="00A65A3D"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 xml:space="preserve">укупно студентско оптерећење (у сатима, </w:t>
            </w:r>
            <w:proofErr w:type="spellStart"/>
            <w:r w:rsidRPr="001E0AEA">
              <w:rPr>
                <w:rFonts w:ascii="Arial Narrow" w:eastAsia="Calibri" w:hAnsi="Arial Narrow"/>
                <w:sz w:val="20"/>
                <w:szCs w:val="20"/>
                <w:lang w:val="sr-Cyrl-BA"/>
              </w:rPr>
              <w:t>семестрално</w:t>
            </w:r>
            <w:proofErr w:type="spellEnd"/>
            <w:r w:rsidRPr="001E0AEA">
              <w:rPr>
                <w:rFonts w:ascii="Arial Narrow" w:eastAsia="Calibri" w:hAnsi="Arial Narrow"/>
                <w:sz w:val="20"/>
                <w:szCs w:val="20"/>
                <w:lang w:val="sr-Cyrl-BA"/>
              </w:rPr>
              <w:t xml:space="preserve">) </w:t>
            </w:r>
          </w:p>
          <w:p w:rsidR="00A65A3D" w:rsidRPr="001E0AEA" w:rsidRDefault="00A65A3D" w:rsidP="005A40A5">
            <w:pPr>
              <w:jc w:val="center"/>
              <w:rPr>
                <w:rFonts w:ascii="Arial Narrow" w:eastAsia="Calibri" w:hAnsi="Arial Narrow"/>
                <w:sz w:val="20"/>
                <w:szCs w:val="20"/>
                <w:lang w:val="sr-Latn-BA"/>
              </w:rPr>
            </w:pPr>
            <w:r>
              <w:rPr>
                <w:rFonts w:ascii="Arial Narrow" w:eastAsia="Calibri" w:hAnsi="Arial Narrow"/>
                <w:sz w:val="20"/>
                <w:szCs w:val="20"/>
                <w:lang w:val="sr-Latn-BA"/>
              </w:rPr>
              <w:t>30+30+0=60*1.7</w:t>
            </w:r>
          </w:p>
        </w:tc>
      </w:tr>
      <w:tr w:rsidR="00A65A3D" w:rsidRPr="004D03C3" w:rsidTr="005A40A5">
        <w:trPr>
          <w:jc w:val="center"/>
        </w:trPr>
        <w:tc>
          <w:tcPr>
            <w:tcW w:w="9606" w:type="dxa"/>
            <w:gridSpan w:val="17"/>
            <w:tcBorders>
              <w:bottom w:val="single" w:sz="4" w:space="0" w:color="auto"/>
            </w:tcBorders>
            <w:shd w:val="clear" w:color="auto" w:fill="auto"/>
            <w:vAlign w:val="center"/>
          </w:tcPr>
          <w:p w:rsidR="00A65A3D" w:rsidRPr="001E0AEA" w:rsidRDefault="00A65A3D"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Укупно оптерећење</w:t>
            </w:r>
            <w:r w:rsidRPr="001E0AEA">
              <w:rPr>
                <w:rFonts w:ascii="Arial Narrow" w:eastAsia="Calibri" w:hAnsi="Arial Narrow"/>
                <w:sz w:val="20"/>
                <w:szCs w:val="20"/>
                <w:lang w:val="sr-Latn-BA"/>
              </w:rPr>
              <w:t xml:space="preserve"> </w:t>
            </w:r>
            <w:r w:rsidRPr="001E0AEA">
              <w:rPr>
                <w:rFonts w:ascii="Arial Narrow" w:eastAsia="Calibri" w:hAnsi="Arial Narrow"/>
                <w:sz w:val="20"/>
                <w:szCs w:val="20"/>
                <w:lang w:val="sr-Cyrl-BA"/>
              </w:rPr>
              <w:t xml:space="preserve">предмета (наставно + студентско): </w:t>
            </w:r>
            <w:proofErr w:type="spellStart"/>
            <w:r w:rsidRPr="00660849">
              <w:rPr>
                <w:rFonts w:ascii="Arial Narrow" w:eastAsia="Calibri" w:hAnsi="Arial Narrow"/>
                <w:sz w:val="20"/>
                <w:szCs w:val="20"/>
                <w:lang w:val="sr-Latn-BA"/>
              </w:rPr>
              <w:t>U</w:t>
            </w:r>
            <w:r w:rsidRPr="00660849">
              <w:rPr>
                <w:rFonts w:ascii="Arial Narrow" w:eastAsia="Calibri" w:hAnsi="Arial Narrow"/>
                <w:sz w:val="20"/>
                <w:szCs w:val="20"/>
                <w:vertAlign w:val="subscript"/>
                <w:lang w:val="sr-Latn-BA"/>
              </w:rPr>
              <w:t>opt</w:t>
            </w:r>
            <w:proofErr w:type="spellEnd"/>
            <w:r w:rsidRPr="00660849">
              <w:rPr>
                <w:rFonts w:ascii="Arial Narrow" w:eastAsia="Calibri" w:hAnsi="Arial Narrow"/>
                <w:sz w:val="20"/>
                <w:szCs w:val="20"/>
                <w:vertAlign w:val="subscript"/>
                <w:lang w:val="sr-Latn-BA"/>
              </w:rPr>
              <w:t xml:space="preserve"> </w:t>
            </w:r>
            <w:r w:rsidRPr="00660849">
              <w:rPr>
                <w:rFonts w:ascii="Arial Narrow" w:eastAsia="Calibri" w:hAnsi="Arial Narrow"/>
                <w:sz w:val="20"/>
                <w:szCs w:val="20"/>
                <w:lang w:val="sr-Cyrl-BA"/>
              </w:rPr>
              <w:t>=</w:t>
            </w:r>
            <w:r w:rsidRPr="00660849">
              <w:rPr>
                <w:rFonts w:ascii="Arial Narrow" w:eastAsia="Calibri" w:hAnsi="Arial Narrow"/>
                <w:sz w:val="20"/>
                <w:szCs w:val="20"/>
                <w:lang w:val="sr-Latn-BA"/>
              </w:rPr>
              <w:t xml:space="preserve"> 60 +</w:t>
            </w:r>
            <w:r w:rsidRPr="00660849">
              <w:rPr>
                <w:rFonts w:ascii="Arial Narrow" w:eastAsia="Calibri" w:hAnsi="Arial Narrow"/>
                <w:sz w:val="20"/>
                <w:szCs w:val="20"/>
                <w:lang w:val="sr-Cyrl-BA"/>
              </w:rPr>
              <w:t xml:space="preserve"> </w:t>
            </w:r>
            <w:r>
              <w:rPr>
                <w:rFonts w:ascii="Arial Narrow" w:eastAsia="Calibri" w:hAnsi="Arial Narrow"/>
                <w:sz w:val="20"/>
                <w:szCs w:val="20"/>
                <w:lang w:val="sr-Latn-BA"/>
              </w:rPr>
              <w:t xml:space="preserve">102=162 </w:t>
            </w:r>
            <w:r w:rsidRPr="00660849">
              <w:rPr>
                <w:rFonts w:ascii="Arial Narrow" w:eastAsia="Calibri" w:hAnsi="Arial Narrow"/>
                <w:sz w:val="20"/>
                <w:szCs w:val="20"/>
                <w:lang w:val="sr-Latn-BA"/>
              </w:rPr>
              <w:t>h</w:t>
            </w:r>
            <w:r w:rsidRPr="00660849">
              <w:rPr>
                <w:rFonts w:ascii="Arial Narrow" w:eastAsia="Calibri" w:hAnsi="Arial Narrow"/>
                <w:sz w:val="20"/>
                <w:szCs w:val="20"/>
                <w:lang w:val="sr-Cyrl-BA"/>
              </w:rPr>
              <w:t xml:space="preserve"> </w:t>
            </w:r>
            <w:proofErr w:type="spellStart"/>
            <w:r w:rsidRPr="00660849">
              <w:rPr>
                <w:rFonts w:ascii="Arial Narrow" w:eastAsia="Calibri" w:hAnsi="Arial Narrow"/>
                <w:sz w:val="20"/>
                <w:szCs w:val="20"/>
                <w:lang w:val="sr-Cyrl-BA"/>
              </w:rPr>
              <w:t>семестрално</w:t>
            </w:r>
            <w:proofErr w:type="spellEnd"/>
          </w:p>
        </w:tc>
      </w:tr>
      <w:tr w:rsidR="00A65A3D" w:rsidRPr="004D03C3" w:rsidTr="005A40A5">
        <w:trPr>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Исходи учења</w:t>
            </w:r>
          </w:p>
        </w:tc>
        <w:tc>
          <w:tcPr>
            <w:tcW w:w="7938" w:type="dxa"/>
            <w:gridSpan w:val="15"/>
            <w:vAlign w:val="center"/>
          </w:tcPr>
          <w:p w:rsidR="00A65A3D" w:rsidRPr="007666AB" w:rsidRDefault="00A65A3D" w:rsidP="005A40A5">
            <w:pPr>
              <w:rPr>
                <w:rFonts w:ascii="Arial Narrow" w:hAnsi="Arial Narrow" w:cs="Times New Roman"/>
                <w:sz w:val="20"/>
                <w:szCs w:val="20"/>
              </w:rPr>
            </w:pPr>
            <w:r w:rsidRPr="001E0AEA">
              <w:rPr>
                <w:rFonts w:ascii="Arial Narrow" w:hAnsi="Arial Narrow" w:cs="Times New Roman"/>
                <w:sz w:val="20"/>
                <w:szCs w:val="20"/>
                <w:lang w:val="sr-Cyrl-BA"/>
              </w:rPr>
              <w:t xml:space="preserve">1. </w:t>
            </w:r>
            <w:r>
              <w:rPr>
                <w:rFonts w:ascii="Arial Narrow" w:eastAsia="Times New Roman" w:hAnsi="Arial Narrow" w:cs="Arial"/>
                <w:sz w:val="20"/>
                <w:szCs w:val="20"/>
                <w:lang w:eastAsia="sr-Latn-BA"/>
              </w:rPr>
              <w:t>оспособљавање студената за квалитетно геоеколошко вредновање предела и заштићених подручја за потребе планирања простора, заштите природе и развоја одрживог туризма</w:t>
            </w:r>
          </w:p>
          <w:p w:rsidR="00A65A3D" w:rsidRPr="001E0AEA" w:rsidRDefault="00A65A3D" w:rsidP="005A40A5">
            <w:pPr>
              <w:rPr>
                <w:rFonts w:ascii="Arial Narrow" w:hAnsi="Arial Narrow"/>
                <w:sz w:val="20"/>
                <w:szCs w:val="20"/>
              </w:rPr>
            </w:pPr>
            <w:r>
              <w:rPr>
                <w:rFonts w:ascii="Arial Narrow" w:hAnsi="Arial Narrow"/>
                <w:sz w:val="20"/>
                <w:szCs w:val="20"/>
                <w:lang w:val="sr-Cyrl-CS"/>
              </w:rPr>
              <w:t>2. стицање научне основе за управљање пределима</w:t>
            </w:r>
          </w:p>
          <w:p w:rsidR="00A65A3D" w:rsidRPr="00EC5D3E" w:rsidRDefault="00A65A3D" w:rsidP="005A40A5">
            <w:pPr>
              <w:rPr>
                <w:rFonts w:ascii="Arial Narrow" w:eastAsia="Times New Roman" w:hAnsi="Arial Narrow" w:cs="Times New Roman"/>
                <w:sz w:val="20"/>
                <w:szCs w:val="20"/>
                <w:lang w:val="sr-Cyrl-CS" w:eastAsia="sr-Latn-BA"/>
              </w:rPr>
            </w:pPr>
            <w:r>
              <w:rPr>
                <w:rFonts w:ascii="Arial Narrow" w:eastAsia="Times New Roman" w:hAnsi="Arial Narrow" w:cs="Times New Roman"/>
                <w:sz w:val="20"/>
                <w:szCs w:val="20"/>
                <w:lang w:val="sr-Cyrl-CS" w:eastAsia="sr-Latn-BA"/>
              </w:rPr>
              <w:t xml:space="preserve">3. познавање основних метода које се могу применити у </w:t>
            </w:r>
            <w:proofErr w:type="spellStart"/>
            <w:r>
              <w:rPr>
                <w:rFonts w:ascii="Arial Narrow" w:eastAsia="Times New Roman" w:hAnsi="Arial Narrow" w:cs="Times New Roman"/>
                <w:sz w:val="20"/>
                <w:szCs w:val="20"/>
                <w:lang w:val="sr-Cyrl-CS" w:eastAsia="sr-Latn-BA"/>
              </w:rPr>
              <w:t>геоеколошком</w:t>
            </w:r>
            <w:proofErr w:type="spellEnd"/>
            <w:r>
              <w:rPr>
                <w:rFonts w:ascii="Arial Narrow" w:eastAsia="Times New Roman" w:hAnsi="Arial Narrow" w:cs="Times New Roman"/>
                <w:sz w:val="20"/>
                <w:szCs w:val="20"/>
                <w:lang w:val="sr-Cyrl-CS" w:eastAsia="sr-Latn-BA"/>
              </w:rPr>
              <w:t xml:space="preserve"> вредновању предела и њиховог картирања </w:t>
            </w:r>
          </w:p>
        </w:tc>
      </w:tr>
      <w:tr w:rsidR="00A65A3D" w:rsidRPr="001E0AEA" w:rsidTr="005A40A5">
        <w:trPr>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Latn-BA"/>
              </w:rPr>
            </w:pPr>
            <w:r w:rsidRPr="001E0AEA">
              <w:rPr>
                <w:rFonts w:ascii="Arial Narrow" w:hAnsi="Arial Narrow" w:cs="Times New Roman"/>
                <w:b/>
                <w:sz w:val="20"/>
                <w:szCs w:val="20"/>
                <w:lang w:val="sr-Cyrl-BA"/>
              </w:rPr>
              <w:t>Условљеност</w:t>
            </w:r>
          </w:p>
        </w:tc>
        <w:tc>
          <w:tcPr>
            <w:tcW w:w="7938" w:type="dxa"/>
            <w:gridSpan w:val="15"/>
            <w:vAlign w:val="center"/>
          </w:tcPr>
          <w:p w:rsidR="00A65A3D" w:rsidRPr="001E0AEA" w:rsidRDefault="00A65A3D" w:rsidP="005A40A5">
            <w:pPr>
              <w:rPr>
                <w:rFonts w:ascii="Arial Narrow" w:hAnsi="Arial Narrow" w:cs="Times New Roman"/>
                <w:sz w:val="20"/>
                <w:szCs w:val="20"/>
                <w:lang w:val="sr-Cyrl-BA"/>
              </w:rPr>
            </w:pPr>
            <w:r>
              <w:rPr>
                <w:rFonts w:ascii="Arial Narrow" w:eastAsia="Calibri" w:hAnsi="Arial Narrow"/>
                <w:sz w:val="20"/>
                <w:szCs w:val="20"/>
                <w:lang w:val="sr-Cyrl-BA"/>
              </w:rPr>
              <w:t>Да, ГЖС 5-2</w:t>
            </w:r>
          </w:p>
        </w:tc>
      </w:tr>
      <w:tr w:rsidR="00A65A3D" w:rsidRPr="004D03C3" w:rsidTr="005A40A5">
        <w:trPr>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Наставне методе</w:t>
            </w:r>
          </w:p>
        </w:tc>
        <w:tc>
          <w:tcPr>
            <w:tcW w:w="7938" w:type="dxa"/>
            <w:gridSpan w:val="15"/>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Предавања, </w:t>
            </w:r>
            <w:proofErr w:type="spellStart"/>
            <w:r w:rsidRPr="001E0AEA">
              <w:rPr>
                <w:rFonts w:ascii="Arial Narrow" w:eastAsia="Calibri" w:hAnsi="Arial Narrow"/>
                <w:sz w:val="20"/>
                <w:szCs w:val="20"/>
                <w:lang w:val="sr-Cyrl-BA"/>
              </w:rPr>
              <w:t>аудиторне</w:t>
            </w:r>
            <w:proofErr w:type="spellEnd"/>
            <w:r w:rsidRPr="001E0AEA">
              <w:rPr>
                <w:rFonts w:ascii="Arial Narrow" w:eastAsia="Calibri" w:hAnsi="Arial Narrow"/>
                <w:sz w:val="20"/>
                <w:szCs w:val="20"/>
                <w:lang w:val="sr-Cyrl-BA"/>
              </w:rPr>
              <w:t xml:space="preserve"> </w:t>
            </w:r>
            <w:proofErr w:type="spellStart"/>
            <w:r w:rsidRPr="001E0AEA">
              <w:rPr>
                <w:rFonts w:ascii="Arial Narrow" w:eastAsia="Calibri" w:hAnsi="Arial Narrow"/>
                <w:sz w:val="20"/>
                <w:szCs w:val="20"/>
                <w:lang w:val="sr-Cyrl-BA"/>
              </w:rPr>
              <w:t>вјежбе</w:t>
            </w:r>
            <w:proofErr w:type="spellEnd"/>
            <w:r w:rsidRPr="001E0AEA">
              <w:rPr>
                <w:rFonts w:ascii="Arial Narrow" w:eastAsia="Calibri" w:hAnsi="Arial Narrow"/>
                <w:sz w:val="20"/>
                <w:szCs w:val="20"/>
                <w:lang w:val="sr-Cyrl-BA"/>
              </w:rPr>
              <w:t xml:space="preserve">, </w:t>
            </w:r>
            <w:r>
              <w:rPr>
                <w:rFonts w:ascii="Arial Narrow" w:eastAsia="Calibri" w:hAnsi="Arial Narrow"/>
                <w:sz w:val="20"/>
                <w:szCs w:val="20"/>
                <w:lang w:val="sr-Cyrl-BA"/>
              </w:rPr>
              <w:t xml:space="preserve">учење и израда практичних задатака, </w:t>
            </w:r>
            <w:r w:rsidRPr="001E0AEA">
              <w:rPr>
                <w:rFonts w:ascii="Arial Narrow" w:eastAsia="Calibri" w:hAnsi="Arial Narrow"/>
                <w:sz w:val="20"/>
                <w:szCs w:val="20"/>
                <w:lang w:val="sr-Cyrl-BA"/>
              </w:rPr>
              <w:t>консултације</w:t>
            </w:r>
          </w:p>
        </w:tc>
      </w:tr>
      <w:tr w:rsidR="00A65A3D" w:rsidRPr="004D03C3" w:rsidTr="005A40A5">
        <w:trPr>
          <w:jc w:val="center"/>
        </w:trPr>
        <w:tc>
          <w:tcPr>
            <w:tcW w:w="1668" w:type="dxa"/>
            <w:gridSpan w:val="2"/>
            <w:tcBorders>
              <w:bottom w:val="single" w:sz="4" w:space="0" w:color="auto"/>
            </w:tcBorders>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lastRenderedPageBreak/>
              <w:t xml:space="preserve">Садржај предмета по </w:t>
            </w:r>
            <w:proofErr w:type="spellStart"/>
            <w:r w:rsidRPr="001E0AEA">
              <w:rPr>
                <w:rFonts w:ascii="Arial Narrow" w:hAnsi="Arial Narrow" w:cs="Times New Roman"/>
                <w:b/>
                <w:sz w:val="20"/>
                <w:szCs w:val="20"/>
                <w:lang w:val="sr-Cyrl-BA"/>
              </w:rPr>
              <w:t>седмицама</w:t>
            </w:r>
            <w:proofErr w:type="spellEnd"/>
          </w:p>
        </w:tc>
        <w:tc>
          <w:tcPr>
            <w:tcW w:w="7938" w:type="dxa"/>
            <w:gridSpan w:val="15"/>
            <w:tcBorders>
              <w:bottom w:val="single" w:sz="4" w:space="0" w:color="auto"/>
            </w:tcBorders>
            <w:vAlign w:val="center"/>
          </w:tcPr>
          <w:p w:rsidR="00A65A3D" w:rsidRPr="00BA5D3E" w:rsidRDefault="00A65A3D" w:rsidP="005A40A5">
            <w:pPr>
              <w:rPr>
                <w:rFonts w:ascii="Arial Narrow" w:eastAsia="Calibri" w:hAnsi="Arial Narrow"/>
                <w:sz w:val="20"/>
                <w:szCs w:val="20"/>
              </w:rPr>
            </w:pPr>
            <w:r w:rsidRPr="001E0AEA">
              <w:rPr>
                <w:rFonts w:ascii="Arial Narrow" w:hAnsi="Arial Narrow" w:cs="Times New Roman"/>
                <w:sz w:val="20"/>
                <w:szCs w:val="20"/>
                <w:lang w:val="sr-Cyrl-BA"/>
              </w:rPr>
              <w:t>1.</w:t>
            </w:r>
            <w:r w:rsidRPr="001E0AEA">
              <w:rPr>
                <w:i/>
                <w:sz w:val="20"/>
                <w:szCs w:val="20"/>
              </w:rPr>
              <w:t xml:space="preserve"> </w:t>
            </w:r>
            <w:r>
              <w:rPr>
                <w:rFonts w:ascii="Arial Narrow" w:hAnsi="Arial Narrow"/>
                <w:sz w:val="20"/>
                <w:szCs w:val="20"/>
              </w:rPr>
              <w:t>Концептуални оквир, предмет проучавања и значај примењене геоекологије у систему наука</w:t>
            </w:r>
          </w:p>
          <w:p w:rsidR="00A65A3D" w:rsidRPr="00BA5D3E"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2.</w:t>
            </w:r>
            <w:r w:rsidRPr="001E0AEA">
              <w:rPr>
                <w:rFonts w:ascii="Arial Narrow" w:hAnsi="Arial Narrow"/>
                <w:sz w:val="20"/>
                <w:szCs w:val="20"/>
                <w:lang w:val="sr-Cyrl-BA"/>
              </w:rPr>
              <w:t xml:space="preserve"> </w:t>
            </w:r>
            <w:r>
              <w:rPr>
                <w:rFonts w:ascii="Arial Narrow" w:hAnsi="Arial Narrow"/>
                <w:sz w:val="20"/>
                <w:szCs w:val="20"/>
              </w:rPr>
              <w:t>Методологија планирања и вредновања предела (европска и америчка школа)</w:t>
            </w:r>
          </w:p>
          <w:p w:rsidR="00A65A3D" w:rsidRPr="00BA5D3E"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 xml:space="preserve">3. </w:t>
            </w:r>
            <w:r>
              <w:rPr>
                <w:rFonts w:ascii="Arial Narrow" w:hAnsi="Arial Narrow"/>
                <w:sz w:val="20"/>
                <w:szCs w:val="20"/>
              </w:rPr>
              <w:t>Предео у геоекологији (појам и значај), предео као објекат истраживања у геоекологији као аутентично, природно историјско и културно наслеђе</w:t>
            </w:r>
          </w:p>
          <w:p w:rsidR="00A65A3D" w:rsidRPr="00E63559"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 xml:space="preserve">4. </w:t>
            </w:r>
            <w:r>
              <w:rPr>
                <w:rFonts w:ascii="Arial Narrow" w:hAnsi="Arial Narrow"/>
                <w:sz w:val="20"/>
                <w:szCs w:val="20"/>
              </w:rPr>
              <w:t>теоријски и методолошки правци у геоеколошком планирању и коришћењу предела</w:t>
            </w:r>
          </w:p>
          <w:p w:rsidR="00A65A3D" w:rsidRPr="007666AB"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 xml:space="preserve">5. </w:t>
            </w:r>
            <w:r>
              <w:rPr>
                <w:rFonts w:ascii="Arial Narrow" w:hAnsi="Arial Narrow"/>
                <w:sz w:val="20"/>
                <w:szCs w:val="20"/>
              </w:rPr>
              <w:t>Методе у геоеколошком вредновању предела</w:t>
            </w:r>
          </w:p>
          <w:p w:rsidR="00A65A3D" w:rsidRPr="00BA5D3E"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 xml:space="preserve">6. </w:t>
            </w:r>
            <w:r>
              <w:rPr>
                <w:rFonts w:ascii="Arial Narrow" w:hAnsi="Arial Narrow"/>
                <w:sz w:val="20"/>
                <w:szCs w:val="20"/>
              </w:rPr>
              <w:t>Школе истраживања предела (синтеза и геосистемски приступ)</w:t>
            </w:r>
          </w:p>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7. </w:t>
            </w:r>
            <w:proofErr w:type="spellStart"/>
            <w:r>
              <w:rPr>
                <w:rFonts w:ascii="Arial Narrow" w:eastAsia="Calibri" w:hAnsi="Arial Narrow"/>
                <w:sz w:val="20"/>
                <w:szCs w:val="20"/>
                <w:lang w:val="sr-Cyrl-BA"/>
              </w:rPr>
              <w:t>Ландшафт</w:t>
            </w:r>
            <w:proofErr w:type="spellEnd"/>
            <w:r>
              <w:rPr>
                <w:rFonts w:ascii="Arial Narrow" w:eastAsia="Calibri" w:hAnsi="Arial Narrow"/>
                <w:sz w:val="20"/>
                <w:szCs w:val="20"/>
                <w:lang w:val="sr-Cyrl-BA"/>
              </w:rPr>
              <w:t xml:space="preserve"> као суштина планирања и вредновања предела </w:t>
            </w:r>
          </w:p>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8. </w:t>
            </w:r>
            <w:r>
              <w:rPr>
                <w:rFonts w:ascii="Arial Narrow" w:eastAsia="Calibri" w:hAnsi="Arial Narrow"/>
                <w:sz w:val="20"/>
                <w:szCs w:val="20"/>
                <w:lang w:val="sr-Cyrl-BA"/>
              </w:rPr>
              <w:t xml:space="preserve">Метода </w:t>
            </w:r>
            <w:r>
              <w:rPr>
                <w:rFonts w:ascii="Arial Narrow" w:eastAsia="Calibri" w:hAnsi="Arial Narrow"/>
                <w:sz w:val="20"/>
                <w:szCs w:val="20"/>
                <w:lang w:val="de-DE"/>
              </w:rPr>
              <w:t>LANDEP</w:t>
            </w:r>
            <w:r>
              <w:rPr>
                <w:rFonts w:ascii="Arial Narrow" w:eastAsia="Calibri" w:hAnsi="Arial Narrow"/>
                <w:sz w:val="20"/>
                <w:szCs w:val="20"/>
                <w:lang w:val="sr-Cyrl-BA"/>
              </w:rPr>
              <w:t xml:space="preserve"> – садржај и циљ</w:t>
            </w:r>
          </w:p>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9. </w:t>
            </w:r>
            <w:r>
              <w:rPr>
                <w:rFonts w:ascii="Arial Narrow" w:eastAsia="Calibri" w:hAnsi="Arial Narrow"/>
                <w:sz w:val="20"/>
                <w:szCs w:val="20"/>
                <w:lang w:val="sr-Cyrl-BA"/>
              </w:rPr>
              <w:t xml:space="preserve">Темељни принципи и принципи примене методе </w:t>
            </w:r>
            <w:r>
              <w:rPr>
                <w:rFonts w:ascii="Arial Narrow" w:eastAsia="Calibri" w:hAnsi="Arial Narrow"/>
                <w:sz w:val="20"/>
                <w:szCs w:val="20"/>
                <w:lang w:val="de-DE"/>
              </w:rPr>
              <w:t>LANDEP</w:t>
            </w:r>
          </w:p>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10. </w:t>
            </w:r>
            <w:r>
              <w:rPr>
                <w:rFonts w:ascii="Arial Narrow" w:eastAsia="Calibri" w:hAnsi="Arial Narrow"/>
                <w:sz w:val="20"/>
                <w:szCs w:val="20"/>
                <w:lang w:val="sr-Cyrl-BA"/>
              </w:rPr>
              <w:t xml:space="preserve">Примена метода индекса </w:t>
            </w:r>
            <w:proofErr w:type="spellStart"/>
            <w:r>
              <w:rPr>
                <w:rFonts w:ascii="Arial Narrow" w:eastAsia="Calibri" w:hAnsi="Arial Narrow"/>
                <w:sz w:val="20"/>
                <w:szCs w:val="20"/>
                <w:lang w:val="sr-Cyrl-BA"/>
              </w:rPr>
              <w:t>рекреацијског</w:t>
            </w:r>
            <w:proofErr w:type="spellEnd"/>
            <w:r>
              <w:rPr>
                <w:rFonts w:ascii="Arial Narrow" w:eastAsia="Calibri" w:hAnsi="Arial Narrow"/>
                <w:sz w:val="20"/>
                <w:szCs w:val="20"/>
                <w:lang w:val="sr-Cyrl-BA"/>
              </w:rPr>
              <w:t xml:space="preserve"> потенцијала</w:t>
            </w:r>
          </w:p>
          <w:p w:rsidR="00A65A3D" w:rsidRPr="00262805" w:rsidRDefault="00A65A3D" w:rsidP="005A40A5">
            <w:pPr>
              <w:rPr>
                <w:rFonts w:ascii="Arial Narrow" w:eastAsia="Calibri" w:hAnsi="Arial Narrow"/>
                <w:sz w:val="20"/>
                <w:szCs w:val="20"/>
              </w:rPr>
            </w:pPr>
            <w:r w:rsidRPr="001E0AEA">
              <w:rPr>
                <w:rFonts w:ascii="Arial Narrow" w:eastAsia="Calibri" w:hAnsi="Arial Narrow"/>
                <w:sz w:val="20"/>
                <w:szCs w:val="20"/>
                <w:lang w:val="sr-Cyrl-BA"/>
              </w:rPr>
              <w:t xml:space="preserve">11. </w:t>
            </w:r>
            <w:r>
              <w:rPr>
                <w:rFonts w:ascii="Arial Narrow" w:eastAsia="Calibri" w:hAnsi="Arial Narrow"/>
                <w:sz w:val="20"/>
                <w:szCs w:val="20"/>
                <w:lang w:val="sr-Cyrl-BA"/>
              </w:rPr>
              <w:t>примена методе „разноврсности“ V-</w:t>
            </w:r>
            <w:proofErr w:type="spellStart"/>
            <w:r>
              <w:rPr>
                <w:rFonts w:ascii="Arial Narrow" w:eastAsia="Calibri" w:hAnsi="Arial Narrow"/>
                <w:sz w:val="20"/>
                <w:szCs w:val="20"/>
                <w:lang w:val="sr-Cyrl-BA"/>
              </w:rPr>
              <w:t>Wert</w:t>
            </w:r>
            <w:proofErr w:type="spellEnd"/>
            <w:r w:rsidRPr="00262805">
              <w:rPr>
                <w:rFonts w:ascii="Arial Narrow" w:eastAsia="Calibri" w:hAnsi="Arial Narrow"/>
                <w:sz w:val="20"/>
                <w:szCs w:val="20"/>
                <w:lang w:val="sr-Cyrl-BA"/>
              </w:rPr>
              <w:t xml:space="preserve"> </w:t>
            </w:r>
            <w:proofErr w:type="spellStart"/>
            <w:r>
              <w:rPr>
                <w:rFonts w:ascii="Arial Narrow" w:eastAsia="Calibri" w:hAnsi="Arial Narrow"/>
                <w:sz w:val="20"/>
                <w:szCs w:val="20"/>
                <w:lang w:val="de-DE"/>
              </w:rPr>
              <w:t>Method</w:t>
            </w:r>
            <w:proofErr w:type="spellEnd"/>
            <w:r w:rsidRPr="00262805">
              <w:rPr>
                <w:rFonts w:ascii="Arial Narrow" w:eastAsia="Calibri" w:hAnsi="Arial Narrow"/>
                <w:sz w:val="20"/>
                <w:szCs w:val="20"/>
                <w:lang w:val="sr-Cyrl-BA"/>
              </w:rPr>
              <w:t xml:space="preserve"> </w:t>
            </w:r>
            <w:r>
              <w:rPr>
                <w:rFonts w:ascii="Arial Narrow" w:eastAsia="Calibri" w:hAnsi="Arial Narrow"/>
                <w:sz w:val="20"/>
                <w:szCs w:val="20"/>
              </w:rPr>
              <w:t xml:space="preserve">по </w:t>
            </w:r>
            <w:proofErr w:type="spellStart"/>
            <w:r>
              <w:rPr>
                <w:rFonts w:ascii="Arial Narrow" w:eastAsia="Calibri" w:hAnsi="Arial Narrow"/>
                <w:sz w:val="20"/>
                <w:szCs w:val="20"/>
                <w:lang w:val="de-DE"/>
              </w:rPr>
              <w:t>Kiemstedt</w:t>
            </w:r>
            <w:proofErr w:type="spellEnd"/>
            <w:r w:rsidRPr="00262805">
              <w:rPr>
                <w:rFonts w:ascii="Arial Narrow" w:eastAsia="Calibri" w:hAnsi="Arial Narrow"/>
                <w:sz w:val="20"/>
                <w:szCs w:val="20"/>
                <w:lang w:val="sr-Cyrl-BA"/>
              </w:rPr>
              <w:t>-у</w:t>
            </w:r>
          </w:p>
          <w:p w:rsidR="00A65A3D" w:rsidRDefault="00A65A3D" w:rsidP="005A40A5">
            <w:pPr>
              <w:rPr>
                <w:rFonts w:ascii="Arial Narrow" w:hAnsi="Arial Narrow"/>
                <w:sz w:val="20"/>
                <w:szCs w:val="20"/>
              </w:rPr>
            </w:pPr>
            <w:r>
              <w:rPr>
                <w:rFonts w:ascii="Arial Narrow" w:hAnsi="Arial Narrow"/>
                <w:sz w:val="20"/>
                <w:szCs w:val="20"/>
              </w:rPr>
              <w:t>12.</w:t>
            </w:r>
            <w:r w:rsidRPr="001E0AEA">
              <w:rPr>
                <w:rFonts w:ascii="Arial Narrow" w:eastAsia="Calibri" w:hAnsi="Arial Narrow"/>
                <w:sz w:val="20"/>
                <w:szCs w:val="20"/>
                <w:lang w:val="sr-Cyrl-BA"/>
              </w:rPr>
              <w:t xml:space="preserve"> </w:t>
            </w:r>
            <w:r>
              <w:rPr>
                <w:rFonts w:ascii="Arial Narrow" w:eastAsia="Calibri" w:hAnsi="Arial Narrow"/>
                <w:sz w:val="20"/>
                <w:szCs w:val="20"/>
                <w:lang w:val="sr-Cyrl-BA"/>
              </w:rPr>
              <w:t xml:space="preserve">Примена методе </w:t>
            </w:r>
            <w:proofErr w:type="spellStart"/>
            <w:r>
              <w:rPr>
                <w:rFonts w:ascii="Arial Narrow" w:eastAsia="Calibri" w:hAnsi="Arial Narrow"/>
                <w:sz w:val="20"/>
                <w:szCs w:val="20"/>
                <w:lang w:val="sr-Cyrl-BA"/>
              </w:rPr>
              <w:t>бонитације</w:t>
            </w:r>
            <w:proofErr w:type="spellEnd"/>
          </w:p>
          <w:p w:rsidR="00A65A3D" w:rsidRPr="00262805" w:rsidRDefault="00A65A3D" w:rsidP="005A40A5">
            <w:pPr>
              <w:rPr>
                <w:rFonts w:ascii="Arial Narrow" w:eastAsia="Calibri" w:hAnsi="Arial Narrow"/>
                <w:sz w:val="20"/>
                <w:szCs w:val="20"/>
              </w:rPr>
            </w:pPr>
            <w:r>
              <w:rPr>
                <w:rFonts w:ascii="Arial Narrow" w:hAnsi="Arial Narrow"/>
                <w:sz w:val="20"/>
                <w:szCs w:val="20"/>
              </w:rPr>
              <w:t>13.</w:t>
            </w:r>
            <w:r w:rsidRPr="001E0AEA">
              <w:rPr>
                <w:rFonts w:ascii="Arial Narrow" w:hAnsi="Arial Narrow"/>
                <w:sz w:val="20"/>
                <w:szCs w:val="20"/>
              </w:rPr>
              <w:t xml:space="preserve"> </w:t>
            </w:r>
            <w:r>
              <w:rPr>
                <w:rFonts w:ascii="Arial Narrow" w:hAnsi="Arial Narrow"/>
                <w:sz w:val="20"/>
                <w:szCs w:val="20"/>
              </w:rPr>
              <w:t>Штајнеров геоеколошки модел, Штајницов метод матрице за планирање предела и метод матрице за одрживо геоеколошко планирање</w:t>
            </w:r>
          </w:p>
          <w:p w:rsidR="00A65A3D" w:rsidRDefault="00A65A3D" w:rsidP="005A40A5">
            <w:pPr>
              <w:rPr>
                <w:rFonts w:ascii="Arial Narrow" w:hAnsi="Arial Narrow"/>
                <w:sz w:val="20"/>
                <w:szCs w:val="20"/>
              </w:rPr>
            </w:pPr>
            <w:r>
              <w:rPr>
                <w:rFonts w:ascii="Arial Narrow" w:hAnsi="Arial Narrow"/>
                <w:sz w:val="20"/>
                <w:szCs w:val="20"/>
              </w:rPr>
              <w:t>14.</w:t>
            </w:r>
            <w:r w:rsidRPr="001E0AEA">
              <w:rPr>
                <w:rFonts w:ascii="Arial Narrow" w:hAnsi="Arial Narrow"/>
                <w:sz w:val="20"/>
                <w:szCs w:val="20"/>
              </w:rPr>
              <w:t xml:space="preserve"> </w:t>
            </w:r>
            <w:r>
              <w:rPr>
                <w:rFonts w:ascii="Arial Narrow" w:hAnsi="Arial Narrow"/>
                <w:sz w:val="20"/>
                <w:szCs w:val="20"/>
              </w:rPr>
              <w:t>Значај геоеколошког планирања предела</w:t>
            </w:r>
          </w:p>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15. </w:t>
            </w:r>
            <w:r>
              <w:rPr>
                <w:rFonts w:ascii="Arial Narrow" w:eastAsia="Calibri" w:hAnsi="Arial Narrow"/>
                <w:sz w:val="20"/>
                <w:szCs w:val="20"/>
                <w:lang w:val="sr-Cyrl-BA"/>
              </w:rPr>
              <w:t>Колоквијум</w:t>
            </w:r>
          </w:p>
        </w:tc>
      </w:tr>
      <w:tr w:rsidR="00A65A3D" w:rsidRPr="001E0AEA" w:rsidTr="005A40A5">
        <w:trPr>
          <w:jc w:val="center"/>
        </w:trPr>
        <w:tc>
          <w:tcPr>
            <w:tcW w:w="9606" w:type="dxa"/>
            <w:gridSpan w:val="17"/>
            <w:tcBorders>
              <w:bottom w:val="single" w:sz="4" w:space="0" w:color="auto"/>
            </w:tcBorders>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 xml:space="preserve">Обавезна литература </w:t>
            </w:r>
          </w:p>
        </w:tc>
      </w:tr>
      <w:tr w:rsidR="00A65A3D" w:rsidRPr="001E0AEA" w:rsidTr="005A40A5">
        <w:trPr>
          <w:jc w:val="center"/>
        </w:trPr>
        <w:tc>
          <w:tcPr>
            <w:tcW w:w="2512" w:type="dxa"/>
            <w:gridSpan w:val="4"/>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Аутор/ и</w:t>
            </w:r>
          </w:p>
        </w:tc>
        <w:tc>
          <w:tcPr>
            <w:tcW w:w="4542" w:type="dxa"/>
            <w:gridSpan w:val="9"/>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Странице (од-до)</w:t>
            </w:r>
          </w:p>
        </w:tc>
      </w:tr>
      <w:tr w:rsidR="00A65A3D" w:rsidRPr="001E0AEA" w:rsidTr="005A40A5">
        <w:trPr>
          <w:jc w:val="center"/>
        </w:trPr>
        <w:tc>
          <w:tcPr>
            <w:tcW w:w="2512" w:type="dxa"/>
            <w:gridSpan w:val="4"/>
            <w:tcBorders>
              <w:bottom w:val="single" w:sz="4" w:space="0" w:color="auto"/>
            </w:tcBorders>
            <w:shd w:val="clear" w:color="auto" w:fill="auto"/>
            <w:vAlign w:val="center"/>
          </w:tcPr>
          <w:p w:rsidR="00A65A3D" w:rsidRPr="001E0AEA"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Пецељ</w:t>
            </w:r>
            <w:r w:rsidRPr="001E0AEA">
              <w:rPr>
                <w:rFonts w:ascii="Arial Narrow" w:eastAsia="Calibri" w:hAnsi="Arial Narrow"/>
                <w:sz w:val="20"/>
                <w:szCs w:val="20"/>
                <w:lang w:val="sr-Cyrl-BA"/>
              </w:rPr>
              <w:t>, М.</w:t>
            </w:r>
            <w:r>
              <w:rPr>
                <w:rFonts w:ascii="Arial Narrow" w:eastAsia="Calibri" w:hAnsi="Arial Narrow"/>
                <w:sz w:val="20"/>
                <w:szCs w:val="20"/>
                <w:lang w:val="sr-Cyrl-BA"/>
              </w:rPr>
              <w:t xml:space="preserve">, Пецељ </w:t>
            </w:r>
            <w:proofErr w:type="spellStart"/>
            <w:r>
              <w:rPr>
                <w:rFonts w:ascii="Arial Narrow" w:eastAsia="Calibri" w:hAnsi="Arial Narrow"/>
                <w:sz w:val="20"/>
                <w:szCs w:val="20"/>
                <w:lang w:val="sr-Cyrl-BA"/>
              </w:rPr>
              <w:t>Пурковић</w:t>
            </w:r>
            <w:proofErr w:type="spellEnd"/>
            <w:r>
              <w:rPr>
                <w:rFonts w:ascii="Arial Narrow" w:eastAsia="Calibri" w:hAnsi="Arial Narrow"/>
                <w:sz w:val="20"/>
                <w:szCs w:val="20"/>
                <w:lang w:val="sr-Cyrl-BA"/>
              </w:rPr>
              <w:t xml:space="preserve"> Ј., Пецељ М.</w:t>
            </w:r>
          </w:p>
        </w:tc>
        <w:tc>
          <w:tcPr>
            <w:tcW w:w="4542" w:type="dxa"/>
            <w:gridSpan w:val="9"/>
            <w:tcBorders>
              <w:bottom w:val="single" w:sz="4" w:space="0" w:color="auto"/>
            </w:tcBorders>
            <w:shd w:val="clear" w:color="auto" w:fill="auto"/>
            <w:vAlign w:val="center"/>
          </w:tcPr>
          <w:p w:rsidR="00A65A3D" w:rsidRPr="001E0AEA" w:rsidRDefault="00A65A3D" w:rsidP="005A40A5">
            <w:pPr>
              <w:rPr>
                <w:rFonts w:ascii="Arial Narrow" w:eastAsia="Calibri" w:hAnsi="Arial Narrow"/>
                <w:sz w:val="20"/>
                <w:szCs w:val="20"/>
                <w:lang w:val="sr-Cyrl-BA"/>
              </w:rPr>
            </w:pPr>
            <w:proofErr w:type="spellStart"/>
            <w:r>
              <w:rPr>
                <w:rFonts w:ascii="Arial Narrow" w:eastAsia="Calibri" w:hAnsi="Arial Narrow"/>
                <w:sz w:val="20"/>
                <w:szCs w:val="20"/>
                <w:lang w:val="sr-Cyrl-BA"/>
              </w:rPr>
              <w:t>Геоекологија</w:t>
            </w:r>
            <w:proofErr w:type="spellEnd"/>
            <w:r>
              <w:rPr>
                <w:rFonts w:ascii="Arial Narrow" w:eastAsia="Calibri" w:hAnsi="Arial Narrow"/>
                <w:sz w:val="20"/>
                <w:szCs w:val="20"/>
                <w:lang w:val="sr-Cyrl-BA"/>
              </w:rPr>
              <w:t>, Географски факултет, Београд</w:t>
            </w:r>
          </w:p>
        </w:tc>
        <w:tc>
          <w:tcPr>
            <w:tcW w:w="851" w:type="dxa"/>
            <w:gridSpan w:val="2"/>
            <w:tcBorders>
              <w:bottom w:val="single" w:sz="4" w:space="0" w:color="auto"/>
            </w:tcBorders>
            <w:shd w:val="clear" w:color="auto" w:fill="auto"/>
            <w:vAlign w:val="center"/>
          </w:tcPr>
          <w:p w:rsidR="00A65A3D" w:rsidRPr="001E0AEA" w:rsidRDefault="00A65A3D" w:rsidP="005A40A5">
            <w:pPr>
              <w:jc w:val="center"/>
              <w:rPr>
                <w:rFonts w:ascii="Arial Narrow" w:eastAsia="Calibri" w:hAnsi="Arial Narrow"/>
                <w:sz w:val="20"/>
                <w:szCs w:val="20"/>
                <w:lang w:val="sr-Cyrl-BA"/>
              </w:rPr>
            </w:pPr>
            <w:r>
              <w:rPr>
                <w:rFonts w:ascii="Arial Narrow" w:eastAsia="Calibri" w:hAnsi="Arial Narrow"/>
                <w:sz w:val="20"/>
                <w:szCs w:val="20"/>
                <w:lang w:val="sr-Cyrl-BA"/>
              </w:rPr>
              <w:t>2015</w:t>
            </w:r>
            <w:r w:rsidRPr="001E0AEA">
              <w:rPr>
                <w:rFonts w:ascii="Arial Narrow" w:eastAsia="Calibri" w:hAnsi="Arial Narrow"/>
                <w:sz w:val="20"/>
                <w:szCs w:val="20"/>
                <w:lang w:val="sr-Cyrl-BA"/>
              </w:rPr>
              <w:t>.</w:t>
            </w:r>
          </w:p>
        </w:tc>
        <w:tc>
          <w:tcPr>
            <w:tcW w:w="1701" w:type="dxa"/>
            <w:gridSpan w:val="2"/>
            <w:tcBorders>
              <w:bottom w:val="single" w:sz="4" w:space="0" w:color="auto"/>
            </w:tcBorders>
            <w:shd w:val="clear" w:color="auto" w:fill="auto"/>
            <w:vAlign w:val="center"/>
          </w:tcPr>
          <w:p w:rsidR="00A65A3D" w:rsidRPr="001E0AEA" w:rsidRDefault="00A65A3D" w:rsidP="005A40A5">
            <w:pPr>
              <w:jc w:val="center"/>
              <w:rPr>
                <w:rFonts w:ascii="Arial Narrow" w:eastAsia="Calibri" w:hAnsi="Arial Narrow"/>
                <w:sz w:val="20"/>
                <w:szCs w:val="20"/>
                <w:lang w:val="sr-Cyrl-BA"/>
              </w:rPr>
            </w:pPr>
          </w:p>
        </w:tc>
      </w:tr>
      <w:tr w:rsidR="00A65A3D" w:rsidRPr="001E0AEA" w:rsidTr="005A40A5">
        <w:trPr>
          <w:jc w:val="center"/>
        </w:trPr>
        <w:tc>
          <w:tcPr>
            <w:tcW w:w="2512" w:type="dxa"/>
            <w:gridSpan w:val="4"/>
            <w:tcBorders>
              <w:bottom w:val="single" w:sz="4" w:space="0" w:color="auto"/>
            </w:tcBorders>
            <w:shd w:val="clear" w:color="auto" w:fill="auto"/>
            <w:vAlign w:val="center"/>
          </w:tcPr>
          <w:p w:rsidR="00A65A3D"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 xml:space="preserve">Црногорац Ч., </w:t>
            </w:r>
            <w:proofErr w:type="spellStart"/>
            <w:r>
              <w:rPr>
                <w:rFonts w:ascii="Arial Narrow" w:eastAsia="Calibri" w:hAnsi="Arial Narrow"/>
                <w:sz w:val="20"/>
                <w:szCs w:val="20"/>
                <w:lang w:val="sr-Cyrl-BA"/>
              </w:rPr>
              <w:t>Спахић</w:t>
            </w:r>
            <w:proofErr w:type="spellEnd"/>
            <w:r>
              <w:rPr>
                <w:rFonts w:ascii="Arial Narrow" w:eastAsia="Calibri" w:hAnsi="Arial Narrow"/>
                <w:sz w:val="20"/>
                <w:szCs w:val="20"/>
                <w:lang w:val="sr-Cyrl-BA"/>
              </w:rPr>
              <w:t xml:space="preserve"> М.</w:t>
            </w:r>
          </w:p>
        </w:tc>
        <w:tc>
          <w:tcPr>
            <w:tcW w:w="4542" w:type="dxa"/>
            <w:gridSpan w:val="9"/>
            <w:tcBorders>
              <w:bottom w:val="single" w:sz="4" w:space="0" w:color="auto"/>
            </w:tcBorders>
            <w:shd w:val="clear" w:color="auto" w:fill="auto"/>
            <w:vAlign w:val="center"/>
          </w:tcPr>
          <w:p w:rsidR="00A65A3D"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 xml:space="preserve">Основи </w:t>
            </w:r>
            <w:proofErr w:type="spellStart"/>
            <w:r>
              <w:rPr>
                <w:rFonts w:ascii="Arial Narrow" w:eastAsia="Calibri" w:hAnsi="Arial Narrow"/>
                <w:sz w:val="20"/>
                <w:szCs w:val="20"/>
                <w:lang w:val="sr-Cyrl-BA"/>
              </w:rPr>
              <w:t>геоекологије</w:t>
            </w:r>
            <w:proofErr w:type="spellEnd"/>
            <w:r>
              <w:rPr>
                <w:rFonts w:ascii="Arial Narrow" w:eastAsia="Calibri" w:hAnsi="Arial Narrow"/>
                <w:sz w:val="20"/>
                <w:szCs w:val="20"/>
                <w:lang w:val="sr-Cyrl-BA"/>
              </w:rPr>
              <w:t>, АРТПРИНТ, Бања Лука</w:t>
            </w:r>
          </w:p>
        </w:tc>
        <w:tc>
          <w:tcPr>
            <w:tcW w:w="851" w:type="dxa"/>
            <w:gridSpan w:val="2"/>
            <w:tcBorders>
              <w:bottom w:val="single" w:sz="4" w:space="0" w:color="auto"/>
            </w:tcBorders>
            <w:shd w:val="clear" w:color="auto" w:fill="auto"/>
            <w:vAlign w:val="center"/>
          </w:tcPr>
          <w:p w:rsidR="00A65A3D" w:rsidRDefault="00A65A3D" w:rsidP="005A40A5">
            <w:pPr>
              <w:jc w:val="center"/>
              <w:rPr>
                <w:rFonts w:ascii="Arial Narrow" w:eastAsia="Calibri" w:hAnsi="Arial Narrow"/>
                <w:sz w:val="20"/>
                <w:szCs w:val="20"/>
                <w:lang w:val="sr-Cyrl-BA"/>
              </w:rPr>
            </w:pPr>
            <w:r>
              <w:rPr>
                <w:rFonts w:ascii="Arial Narrow" w:eastAsia="Calibri" w:hAnsi="Arial Narrow"/>
                <w:sz w:val="20"/>
                <w:szCs w:val="20"/>
                <w:lang w:val="sr-Cyrl-BA"/>
              </w:rPr>
              <w:t>2012.</w:t>
            </w:r>
          </w:p>
        </w:tc>
        <w:tc>
          <w:tcPr>
            <w:tcW w:w="1701" w:type="dxa"/>
            <w:gridSpan w:val="2"/>
            <w:tcBorders>
              <w:bottom w:val="single" w:sz="4" w:space="0" w:color="auto"/>
            </w:tcBorders>
            <w:shd w:val="clear" w:color="auto" w:fill="auto"/>
            <w:vAlign w:val="center"/>
          </w:tcPr>
          <w:p w:rsidR="00A65A3D" w:rsidRPr="001E0AEA" w:rsidRDefault="00A65A3D" w:rsidP="005A40A5">
            <w:pPr>
              <w:rPr>
                <w:rFonts w:ascii="Arial Narrow" w:eastAsia="Calibri" w:hAnsi="Arial Narrow"/>
                <w:sz w:val="20"/>
                <w:szCs w:val="20"/>
                <w:lang w:val="sr-Cyrl-BA"/>
              </w:rPr>
            </w:pPr>
          </w:p>
        </w:tc>
      </w:tr>
      <w:tr w:rsidR="00A65A3D" w:rsidRPr="001E0AEA" w:rsidTr="005A40A5">
        <w:trPr>
          <w:trHeight w:val="83"/>
          <w:jc w:val="center"/>
        </w:trPr>
        <w:tc>
          <w:tcPr>
            <w:tcW w:w="1668" w:type="dxa"/>
            <w:gridSpan w:val="2"/>
            <w:vMerge w:val="restart"/>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A65A3D" w:rsidRPr="001E0AEA" w:rsidRDefault="00A65A3D"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Проценат</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7938" w:type="dxa"/>
            <w:gridSpan w:val="15"/>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Предиспитне обавезе</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5652" w:type="dxa"/>
            <w:gridSpan w:val="12"/>
            <w:vAlign w:val="center"/>
          </w:tcPr>
          <w:p w:rsidR="00A65A3D" w:rsidRPr="001E0AEA" w:rsidRDefault="00A65A3D"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присуство предавањима/ </w:t>
            </w:r>
            <w:proofErr w:type="spellStart"/>
            <w:r w:rsidRPr="001E0AEA">
              <w:rPr>
                <w:rFonts w:ascii="Arial Narrow" w:hAnsi="Arial Narrow" w:cs="Times New Roman"/>
                <w:sz w:val="20"/>
                <w:szCs w:val="20"/>
                <w:lang w:val="sr-Cyrl-BA"/>
              </w:rPr>
              <w:t>вјежбама</w:t>
            </w:r>
            <w:proofErr w:type="spellEnd"/>
          </w:p>
        </w:tc>
        <w:tc>
          <w:tcPr>
            <w:tcW w:w="992" w:type="dxa"/>
            <w:gridSpan w:val="2"/>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5+5</w:t>
            </w:r>
          </w:p>
        </w:tc>
        <w:tc>
          <w:tcPr>
            <w:tcW w:w="1294" w:type="dxa"/>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5652" w:type="dxa"/>
            <w:gridSpan w:val="12"/>
            <w:vAlign w:val="center"/>
          </w:tcPr>
          <w:p w:rsidR="00A65A3D" w:rsidRPr="001E0AEA" w:rsidRDefault="00A65A3D"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 семинарски рад</w:t>
            </w:r>
          </w:p>
        </w:tc>
        <w:tc>
          <w:tcPr>
            <w:tcW w:w="992" w:type="dxa"/>
            <w:gridSpan w:val="2"/>
            <w:vAlign w:val="center"/>
          </w:tcPr>
          <w:p w:rsidR="00A65A3D" w:rsidRPr="001E0AEA"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1294" w:type="dxa"/>
            <w:vAlign w:val="center"/>
          </w:tcPr>
          <w:p w:rsidR="00A65A3D" w:rsidRPr="001E0AEA"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5652" w:type="dxa"/>
            <w:gridSpan w:val="12"/>
            <w:vAlign w:val="center"/>
          </w:tcPr>
          <w:p w:rsidR="00A65A3D" w:rsidRPr="001E0AEA" w:rsidRDefault="00A65A3D"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1</w:t>
            </w:r>
            <w:r w:rsidRPr="001E0AEA">
              <w:rPr>
                <w:rFonts w:ascii="Arial Narrow" w:hAnsi="Arial Narrow" w:cs="Times New Roman"/>
                <w:sz w:val="20"/>
                <w:szCs w:val="20"/>
                <w:lang w:val="sr-Cyrl-BA"/>
              </w:rPr>
              <w:t xml:space="preserve"> колоквијум</w:t>
            </w:r>
          </w:p>
        </w:tc>
        <w:tc>
          <w:tcPr>
            <w:tcW w:w="992" w:type="dxa"/>
            <w:gridSpan w:val="2"/>
            <w:vAlign w:val="center"/>
          </w:tcPr>
          <w:p w:rsidR="00A65A3D" w:rsidRPr="001E0AEA"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1294" w:type="dxa"/>
            <w:vAlign w:val="center"/>
          </w:tcPr>
          <w:p w:rsidR="00A65A3D" w:rsidRPr="001E0AEA" w:rsidRDefault="00A65A3D"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7938" w:type="dxa"/>
            <w:gridSpan w:val="15"/>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w:t>
            </w:r>
          </w:p>
        </w:tc>
      </w:tr>
      <w:tr w:rsidR="00A65A3D" w:rsidRPr="001E0AEA" w:rsidTr="005A40A5">
        <w:trPr>
          <w:trHeight w:val="67"/>
          <w:jc w:val="center"/>
        </w:trPr>
        <w:tc>
          <w:tcPr>
            <w:tcW w:w="1668" w:type="dxa"/>
            <w:gridSpan w:val="2"/>
            <w:vMerge/>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5652" w:type="dxa"/>
            <w:gridSpan w:val="12"/>
            <w:vAlign w:val="center"/>
          </w:tcPr>
          <w:p w:rsidR="00A65A3D" w:rsidRPr="001E0AEA" w:rsidRDefault="00A65A3D"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 (усмени/ писмени)</w:t>
            </w:r>
          </w:p>
        </w:tc>
        <w:tc>
          <w:tcPr>
            <w:tcW w:w="992" w:type="dxa"/>
            <w:gridSpan w:val="2"/>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c>
          <w:tcPr>
            <w:tcW w:w="1294" w:type="dxa"/>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r>
      <w:tr w:rsidR="00A65A3D" w:rsidRPr="001E0AEA" w:rsidTr="005A40A5">
        <w:trPr>
          <w:trHeight w:val="67"/>
          <w:jc w:val="center"/>
        </w:trPr>
        <w:tc>
          <w:tcPr>
            <w:tcW w:w="1668" w:type="dxa"/>
            <w:gridSpan w:val="2"/>
            <w:vMerge/>
            <w:tcBorders>
              <w:bottom w:val="single" w:sz="4" w:space="0" w:color="auto"/>
            </w:tcBorders>
            <w:shd w:val="clear" w:color="auto" w:fill="D9D9D9" w:themeFill="background1" w:themeFillShade="D9"/>
            <w:vAlign w:val="center"/>
          </w:tcPr>
          <w:p w:rsidR="00A65A3D" w:rsidRPr="001E0AEA" w:rsidRDefault="00A65A3D" w:rsidP="005A40A5">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A65A3D" w:rsidRPr="001E0AEA" w:rsidRDefault="00A65A3D"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w:t>
            </w:r>
          </w:p>
        </w:tc>
        <w:tc>
          <w:tcPr>
            <w:tcW w:w="1294" w:type="dxa"/>
            <w:tcBorders>
              <w:bottom w:val="single" w:sz="4" w:space="0" w:color="auto"/>
            </w:tcBorders>
            <w:vAlign w:val="center"/>
          </w:tcPr>
          <w:p w:rsidR="00A65A3D" w:rsidRPr="001E0AEA" w:rsidRDefault="00A65A3D"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100 %</w:t>
            </w:r>
          </w:p>
        </w:tc>
      </w:tr>
      <w:tr w:rsidR="00A65A3D" w:rsidRPr="004D03C3" w:rsidTr="005A40A5">
        <w:trPr>
          <w:trHeight w:val="272"/>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Latn-BA"/>
              </w:rPr>
              <w:t>Web</w:t>
            </w:r>
            <w:r w:rsidRPr="001E0AEA">
              <w:rPr>
                <w:rFonts w:ascii="Arial Narrow" w:hAnsi="Arial Narrow" w:cs="Times New Roman"/>
                <w:b/>
                <w:sz w:val="20"/>
                <w:szCs w:val="20"/>
                <w:lang w:val="sr-Cyrl-BA"/>
              </w:rPr>
              <w:t xml:space="preserve"> страница</w:t>
            </w:r>
          </w:p>
        </w:tc>
        <w:tc>
          <w:tcPr>
            <w:tcW w:w="7938" w:type="dxa"/>
            <w:gridSpan w:val="15"/>
            <w:vAlign w:val="center"/>
          </w:tcPr>
          <w:p w:rsidR="00A65A3D" w:rsidRPr="001E0AEA" w:rsidRDefault="00A65A3D" w:rsidP="005A40A5">
            <w:pPr>
              <w:rPr>
                <w:rFonts w:ascii="Arial Narrow" w:hAnsi="Arial Narrow" w:cs="Times New Roman"/>
                <w:sz w:val="20"/>
                <w:szCs w:val="20"/>
                <w:lang w:val="sr-Cyrl-BA"/>
              </w:rPr>
            </w:pPr>
            <w:r w:rsidRPr="001E0AEA">
              <w:rPr>
                <w:rFonts w:ascii="Arial Narrow" w:eastAsia="Calibri" w:hAnsi="Arial Narrow"/>
                <w:sz w:val="20"/>
                <w:szCs w:val="20"/>
                <w:lang w:val="sr-Cyrl-BA"/>
              </w:rPr>
              <w:t>http://ffuis.edu.ba/faculty/studyplan/28/</w:t>
            </w:r>
          </w:p>
        </w:tc>
      </w:tr>
      <w:tr w:rsidR="00A65A3D" w:rsidRPr="001E0AEA" w:rsidTr="005A40A5">
        <w:trPr>
          <w:trHeight w:val="272"/>
          <w:jc w:val="center"/>
        </w:trPr>
        <w:tc>
          <w:tcPr>
            <w:tcW w:w="1668" w:type="dxa"/>
            <w:gridSpan w:val="2"/>
            <w:shd w:val="clear" w:color="auto" w:fill="D9D9D9" w:themeFill="background1" w:themeFillShade="D9"/>
            <w:vAlign w:val="center"/>
          </w:tcPr>
          <w:p w:rsidR="00A65A3D" w:rsidRPr="001E0AEA" w:rsidRDefault="00A65A3D"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Датум овјере</w:t>
            </w:r>
          </w:p>
        </w:tc>
        <w:tc>
          <w:tcPr>
            <w:tcW w:w="7938" w:type="dxa"/>
            <w:gridSpan w:val="15"/>
            <w:vAlign w:val="center"/>
          </w:tcPr>
          <w:p w:rsidR="00A65A3D" w:rsidRPr="001E0AEA" w:rsidRDefault="00A65A3D" w:rsidP="005A40A5">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A9" w:rsidRDefault="006968A9" w:rsidP="00A021BA">
      <w:pPr>
        <w:spacing w:after="0" w:line="240" w:lineRule="auto"/>
      </w:pPr>
      <w:r>
        <w:separator/>
      </w:r>
    </w:p>
  </w:endnote>
  <w:endnote w:type="continuationSeparator" w:id="0">
    <w:p w:rsidR="006968A9" w:rsidRDefault="006968A9" w:rsidP="00A0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A9" w:rsidRDefault="006968A9" w:rsidP="00A021BA">
      <w:pPr>
        <w:spacing w:after="0" w:line="240" w:lineRule="auto"/>
      </w:pPr>
      <w:r>
        <w:separator/>
      </w:r>
    </w:p>
  </w:footnote>
  <w:footnote w:type="continuationSeparator" w:id="0">
    <w:p w:rsidR="006968A9" w:rsidRDefault="006968A9" w:rsidP="00A021BA">
      <w:pPr>
        <w:spacing w:after="0" w:line="240" w:lineRule="auto"/>
      </w:pPr>
      <w:r>
        <w:continuationSeparator/>
      </w:r>
    </w:p>
  </w:footnote>
  <w:footnote w:id="1">
    <w:p w:rsidR="00A65A3D" w:rsidRPr="00564658" w:rsidRDefault="00A65A3D" w:rsidP="00A65A3D">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CF"/>
    <w:multiLevelType w:val="hybridMultilevel"/>
    <w:tmpl w:val="7C6C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5EB"/>
    <w:multiLevelType w:val="hybridMultilevel"/>
    <w:tmpl w:val="B4665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022025"/>
    <w:multiLevelType w:val="hybridMultilevel"/>
    <w:tmpl w:val="EB0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0293B"/>
    <w:multiLevelType w:val="hybridMultilevel"/>
    <w:tmpl w:val="F3DC087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339E6763"/>
    <w:multiLevelType w:val="hybridMultilevel"/>
    <w:tmpl w:val="AFDE5306"/>
    <w:lvl w:ilvl="0" w:tplc="E4809BA0">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6282B"/>
    <w:multiLevelType w:val="hybridMultilevel"/>
    <w:tmpl w:val="A878A7A0"/>
    <w:lvl w:ilvl="0" w:tplc="31FAAE2E">
      <w:start w:val="1"/>
      <w:numFmt w:val="decimal"/>
      <w:lvlText w:val="%1."/>
      <w:lvlJc w:val="left"/>
      <w:pPr>
        <w:ind w:left="720" w:hanging="360"/>
      </w:pPr>
      <w:rPr>
        <w:rFonts w:ascii="Arial Narrow" w:eastAsiaTheme="minorHAnsi" w:hAnsi="Arial Narrow" w:cs="Times New Roman"/>
        <w:color w:val="auto"/>
        <w:sz w:val="20"/>
        <w:szCs w:val="20"/>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6">
    <w:nsid w:val="51974FCB"/>
    <w:multiLevelType w:val="hybridMultilevel"/>
    <w:tmpl w:val="ADF4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A0625"/>
    <w:multiLevelType w:val="hybridMultilevel"/>
    <w:tmpl w:val="6BA07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470DBC"/>
    <w:multiLevelType w:val="hybridMultilevel"/>
    <w:tmpl w:val="42E486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7FEC4356"/>
    <w:multiLevelType w:val="hybridMultilevel"/>
    <w:tmpl w:val="924AB85A"/>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BA"/>
    <w:rsid w:val="000021E6"/>
    <w:rsid w:val="00005AA7"/>
    <w:rsid w:val="000637C1"/>
    <w:rsid w:val="000A2372"/>
    <w:rsid w:val="000F3129"/>
    <w:rsid w:val="001F464D"/>
    <w:rsid w:val="002555C3"/>
    <w:rsid w:val="0025715B"/>
    <w:rsid w:val="002876DB"/>
    <w:rsid w:val="00294B94"/>
    <w:rsid w:val="0033461D"/>
    <w:rsid w:val="003A7BA8"/>
    <w:rsid w:val="003D0CFE"/>
    <w:rsid w:val="005426C7"/>
    <w:rsid w:val="005B66A7"/>
    <w:rsid w:val="005D6EDF"/>
    <w:rsid w:val="00610899"/>
    <w:rsid w:val="00690DF3"/>
    <w:rsid w:val="006968A9"/>
    <w:rsid w:val="006D0C08"/>
    <w:rsid w:val="007309FA"/>
    <w:rsid w:val="00742EEC"/>
    <w:rsid w:val="007443FE"/>
    <w:rsid w:val="00762E65"/>
    <w:rsid w:val="007818A3"/>
    <w:rsid w:val="007F3372"/>
    <w:rsid w:val="008176F1"/>
    <w:rsid w:val="008669E7"/>
    <w:rsid w:val="0088618D"/>
    <w:rsid w:val="008B0F4B"/>
    <w:rsid w:val="00926B7A"/>
    <w:rsid w:val="00987CDE"/>
    <w:rsid w:val="00A021BA"/>
    <w:rsid w:val="00A65A3D"/>
    <w:rsid w:val="00C37BFF"/>
    <w:rsid w:val="00C4586C"/>
    <w:rsid w:val="00CA491F"/>
    <w:rsid w:val="00DF6150"/>
    <w:rsid w:val="00E16029"/>
    <w:rsid w:val="00E56C29"/>
    <w:rsid w:val="00EA4EE5"/>
    <w:rsid w:val="00EB4415"/>
    <w:rsid w:val="00EF59AF"/>
    <w:rsid w:val="00EF7C6A"/>
    <w:rsid w:val="00F40F46"/>
    <w:rsid w:val="00F77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styleId="TableGrid">
    <w:name w:val="Table Grid"/>
    <w:basedOn w:val="TableNormal"/>
    <w:uiPriority w:val="59"/>
    <w:rsid w:val="00A021BA"/>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BA"/>
    <w:rPr>
      <w:rFonts w:ascii="Tahoma" w:eastAsiaTheme="minorEastAsia" w:hAnsi="Tahoma" w:cs="Tahoma"/>
      <w:sz w:val="16"/>
      <w:szCs w:val="16"/>
      <w:lang w:val="bs-Latn-BA" w:eastAsia="bs-Latn-BA"/>
    </w:rPr>
  </w:style>
  <w:style w:type="table" w:customStyle="1" w:styleId="TableGrid34">
    <w:name w:val="Table Grid34"/>
    <w:basedOn w:val="TableNormal"/>
    <w:next w:val="TableGrid"/>
    <w:uiPriority w:val="59"/>
    <w:rsid w:val="001F464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637C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443FE"/>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F771E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F7C6A"/>
    <w:rPr>
      <w:vertAlign w:val="superscript"/>
    </w:rPr>
  </w:style>
  <w:style w:type="table" w:customStyle="1" w:styleId="TableGrid9">
    <w:name w:val="Table Grid9"/>
    <w:basedOn w:val="TableNormal"/>
    <w:next w:val="TableGrid"/>
    <w:uiPriority w:val="59"/>
    <w:rsid w:val="000F3129"/>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8618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62E65"/>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DF6150"/>
    <w:rPr>
      <w:rFonts w:ascii="Calibri" w:eastAsia="Calibri" w:hAnsi="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669E7"/>
    <w:rPr>
      <w:rFonts w:ascii="Cambria" w:eastAsia="Calibri" w:hAnsi="Cambria"/>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7BFF"/>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Company>Grizli777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2020-03-16T07:36:00Z</dcterms:created>
  <dcterms:modified xsi:type="dcterms:W3CDTF">2020-03-16T07:36:00Z</dcterms:modified>
</cp:coreProperties>
</file>